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4AEB" w14:textId="77777777" w:rsidR="0000090A" w:rsidRPr="00AE5B30" w:rsidRDefault="00430FA3" w:rsidP="0000090A">
      <w:pPr>
        <w:shd w:val="clear" w:color="auto" w:fill="FFFFFF"/>
        <w:spacing w:after="450" w:line="240" w:lineRule="auto"/>
        <w:rPr>
          <w:rFonts w:ascii="Berlingske Serif Text" w:eastAsia="Times New Roman" w:hAnsi="Berlingske Serif Text" w:cs="Times New Roman"/>
          <w:b/>
          <w:color w:val="111720"/>
          <w:sz w:val="27"/>
          <w:szCs w:val="29"/>
          <w:lang w:eastAsia="nb-NO"/>
        </w:rPr>
      </w:pPr>
      <w:r w:rsidRPr="00AE5B30">
        <w:rPr>
          <w:rFonts w:ascii="Berlingske Serif Text" w:eastAsia="Times New Roman" w:hAnsi="Berlingske Serif Text" w:cs="Times New Roman"/>
          <w:b/>
          <w:color w:val="111720"/>
          <w:sz w:val="27"/>
          <w:szCs w:val="29"/>
          <w:lang w:eastAsia="nb-NO"/>
        </w:rPr>
        <w:t xml:space="preserve">Kulturtilbud til alle – også </w:t>
      </w:r>
      <w:r w:rsidR="008222C1" w:rsidRPr="00AE5B30">
        <w:rPr>
          <w:rFonts w:ascii="Berlingske Serif Text" w:eastAsia="Times New Roman" w:hAnsi="Berlingske Serif Text" w:cs="Times New Roman"/>
          <w:b/>
          <w:color w:val="111720"/>
          <w:sz w:val="27"/>
          <w:szCs w:val="29"/>
          <w:lang w:eastAsia="nb-NO"/>
        </w:rPr>
        <w:t>til deg som er ung!</w:t>
      </w:r>
    </w:p>
    <w:p w14:paraId="0AB4CEB9" w14:textId="77777777" w:rsidR="008222C1" w:rsidRPr="00AE5B30" w:rsidRDefault="00AE5B30" w:rsidP="0000090A">
      <w:pPr>
        <w:shd w:val="clear" w:color="auto" w:fill="FFFFFF"/>
        <w:spacing w:after="450" w:line="240" w:lineRule="auto"/>
        <w:rPr>
          <w:rFonts w:ascii="Berlingske Serif Text" w:eastAsia="Times New Roman" w:hAnsi="Berlingske Serif Text" w:cs="Times New Roman"/>
          <w:b/>
          <w:color w:val="111720"/>
          <w:sz w:val="25"/>
          <w:szCs w:val="29"/>
          <w:lang w:eastAsia="nb-NO"/>
        </w:rPr>
      </w:pPr>
      <w:r w:rsidRPr="00AE5B30">
        <w:rPr>
          <w:rFonts w:ascii="Berlingske Serif Text" w:eastAsia="Times New Roman" w:hAnsi="Berlingske Serif Text" w:cs="Times New Roman"/>
          <w:b/>
          <w:color w:val="111720"/>
          <w:sz w:val="25"/>
          <w:szCs w:val="29"/>
          <w:lang w:eastAsia="nb-NO"/>
        </w:rPr>
        <w:t>Ungdom</w:t>
      </w:r>
      <w:r w:rsidR="003308E2" w:rsidRPr="00AE5B30">
        <w:rPr>
          <w:rFonts w:ascii="Berlingske Serif Text" w:eastAsia="Times New Roman" w:hAnsi="Berlingske Serif Text" w:cs="Times New Roman"/>
          <w:b/>
          <w:color w:val="111720"/>
          <w:sz w:val="25"/>
          <w:szCs w:val="29"/>
          <w:lang w:eastAsia="nb-NO"/>
        </w:rPr>
        <w:t xml:space="preserve"> har rett på en fritid med mening. Det kan vi få om vi lovfester retten til ungdomstilbud i alle kommuner.</w:t>
      </w:r>
    </w:p>
    <w:p w14:paraId="556B4F45" w14:textId="0532A589" w:rsidR="00A745B4" w:rsidRPr="00AE5B30" w:rsidRDefault="003308E2" w:rsidP="0000090A">
      <w:pPr>
        <w:shd w:val="clear" w:color="auto" w:fill="FFFFFF"/>
        <w:spacing w:after="450" w:line="240" w:lineRule="auto"/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</w:pP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Ungdomstilbud er så mangt. </w:t>
      </w:r>
      <w:r w:rsidR="00A745B4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Hun som lærer deg å lage radio</w:t>
      </w:r>
      <w:r w:rsidR="008222C1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eller spille </w:t>
      </w:r>
      <w:r w:rsidR="00CB0792" w:rsidRPr="00CB0792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biljard</w:t>
      </w:r>
      <w:r w:rsidR="00CB0792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</w:t>
      </w:r>
      <w:bookmarkStart w:id="0" w:name="_GoBack"/>
      <w:bookmarkEnd w:id="0"/>
      <w:r w:rsidR="00A745B4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Han som spør om alt egentlig står bra til. </w:t>
      </w:r>
      <w:r w:rsidR="008222C1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D</w:t>
      </w:r>
      <w:r w:rsidR="00A745B4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e andre ungdommene som har tid og lyst til å spille kort </w:t>
      </w:r>
      <w:r w:rsidR="008222C1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eller prate </w:t>
      </w:r>
      <w:r w:rsidR="00A745B4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med akkurat deg. Fritidsklubben, eller ungdomskulturhuset, tilbyr alt dette. </w:t>
      </w:r>
      <w:r w:rsid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br/>
      </w:r>
      <w:r w:rsid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br/>
      </w:r>
      <w:r w:rsidR="00A745B4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Fritidsklubben er ikke bare et sted å være, det er også sted å utforske og lære nye ting. Det er sted å oppdage hvem du er. Det er et sted å finne nye venner. Et sted å finne ut hvor du hører til. For noen er det også et sted å bli hørt, og </w:t>
      </w:r>
      <w:r w:rsidR="008222C1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møte den som hverken er en forelder eller en lærer, men noe midt i mellom. </w:t>
      </w:r>
      <w:r w:rsidR="00A745B4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</w:t>
      </w:r>
      <w:r w:rsid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br/>
      </w:r>
      <w:r w:rsid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br/>
      </w:r>
      <w:r w:rsidR="00F93096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En god fritidsklubb er ikke gratis. Det krever ordentlige lokaler, </w:t>
      </w:r>
      <w:r w:rsidR="008222C1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penger til utstyr </w:t>
      </w:r>
      <w:r w:rsidR="00F93096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og det krever kvalifiserte voksne. Men det er en billig måte å </w:t>
      </w: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legge til rette for</w:t>
      </w:r>
      <w:r w:rsidR="00F93096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en bedre hverdag.</w:t>
      </w:r>
      <w:r w:rsidR="008222C1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Det er en billig måte </w:t>
      </w:r>
      <w:r w:rsidR="008A78CF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å </w:t>
      </w:r>
      <w:r w:rsidR="008222C1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gi mulighet for felleskap og kreativitet. Og det er en billig måte å gi han eller hun som trenger det, litt ekstra oppfølging</w:t>
      </w:r>
      <w:r w:rsidR="00F93096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. </w:t>
      </w:r>
      <w:r w:rsidR="008222C1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En god og veldrevet ungdomsklubb er god samfunnsøkonomi. </w:t>
      </w:r>
    </w:p>
    <w:p w14:paraId="10CCEF86" w14:textId="77777777" w:rsidR="00CA5A50" w:rsidRPr="00AE5B30" w:rsidRDefault="009A6384" w:rsidP="0000090A">
      <w:pPr>
        <w:shd w:val="clear" w:color="auto" w:fill="FFFFFF"/>
        <w:spacing w:after="450" w:line="240" w:lineRule="auto"/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</w:pP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highlight w:val="yellow"/>
          <w:lang w:eastAsia="nb-NO"/>
        </w:rPr>
        <w:t>Tilbudet til ungdom i xxx kommune er nærmest fraværende/har de senere årene fått et viktig tilskudd i xxx/er svært varierende.</w:t>
      </w:r>
      <w:r w:rsidR="00CA5A50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</w:t>
      </w:r>
      <w:r w:rsid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br/>
      </w:r>
      <w:r w:rsid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br/>
      </w:r>
      <w:r w:rsidR="00CA5A50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SV på Stortinget </w:t>
      </w:r>
      <w:r w:rsidR="001903D3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foreslår nå å lovfeste retten til ungdomstilbud i hele landet. </w:t>
      </w:r>
      <w:r w:rsidR="00CA5A50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Det skal sikre </w:t>
      </w:r>
      <w:r w:rsidR="0000090A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at </w:t>
      </w:r>
      <w:r w:rsidR="003308E2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alle ungdommer </w:t>
      </w:r>
      <w:r w:rsidR="0000090A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får tilgang til åpne møteplasser med aktiviteter tilpasset de</w:t>
      </w:r>
      <w:r w:rsidR="008222C1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re</w:t>
      </w:r>
      <w:r w:rsidR="0000090A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, mulighet til å delta i sportsaktiviteter og tilgang til kulturaktiviteter til en rimelig pris. </w:t>
      </w:r>
    </w:p>
    <w:p w14:paraId="210D98E9" w14:textId="77777777" w:rsidR="00776FAC" w:rsidRPr="00AE5B30" w:rsidRDefault="00CA5A50" w:rsidP="0000090A">
      <w:pPr>
        <w:shd w:val="clear" w:color="auto" w:fill="FFFFFF"/>
        <w:spacing w:after="450" w:line="240" w:lineRule="auto"/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</w:pP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Men her i </w:t>
      </w:r>
      <w:r w:rsidR="00E12C8C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NN Kommune</w:t>
      </w: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trenger vi ikke sitte og vente på at politikerne </w:t>
      </w:r>
      <w:r w:rsidR="00E12C8C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inne </w:t>
      </w: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i Oslo skal vedta politikk. Vi kan ta grep allerede nå. </w:t>
      </w:r>
      <w:r w:rsidR="0000090A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I Barnekonvensjonen</w:t>
      </w:r>
      <w:r w:rsidR="00E12C8C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som er en del av norsk lov</w:t>
      </w:r>
      <w:r w:rsidR="0000090A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, slås barnets rett til hvile</w:t>
      </w:r>
      <w:r w:rsidR="00E12C8C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, </w:t>
      </w:r>
      <w:r w:rsidR="0000090A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fritid og til fritt å delta i lek, kulturliv og kunstnerisk virksomhet fast. </w:t>
      </w:r>
    </w:p>
    <w:p w14:paraId="21AFE316" w14:textId="77777777" w:rsidR="007B1903" w:rsidRPr="00AE5B30" w:rsidRDefault="007B1903" w:rsidP="0000090A">
      <w:pPr>
        <w:shd w:val="clear" w:color="auto" w:fill="FFFFFF"/>
        <w:spacing w:after="450" w:line="240" w:lineRule="auto"/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</w:pP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Åpne, gratis fritidstilbud, som fritidsklubber og ungdomshus er </w:t>
      </w:r>
      <w:r w:rsidR="0000090A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ifølge </w:t>
      </w:r>
      <w:proofErr w:type="spellStart"/>
      <w:r w:rsidR="0000090A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Ungdata</w:t>
      </w:r>
      <w:proofErr w:type="spellEnd"/>
      <w:r w:rsidR="0000090A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den nest største fritidsarenaen for ungdom i dag. </w:t>
      </w: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highlight w:val="yellow"/>
          <w:lang w:eastAsia="nb-NO"/>
        </w:rPr>
        <w:t>Vår kommune er blant de med dårligst tilbud med xxx per innbygger/ingen tilbud/Vår kommune har et godt tilbud i xxx, men mangler i xxx.</w:t>
      </w: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Finn tall for kommunen her: </w:t>
      </w:r>
      <w:hyperlink r:id="rId8" w:history="1">
        <w:r w:rsidRPr="00AE5B30">
          <w:rPr>
            <w:rStyle w:val="Hyperkobling"/>
            <w:rFonts w:ascii="Berlingske Serif Text" w:eastAsia="Times New Roman" w:hAnsi="Berlingske Serif Text" w:cs="Times New Roman"/>
            <w:sz w:val="23"/>
            <w:szCs w:val="29"/>
            <w:lang w:eastAsia="nb-NO"/>
          </w:rPr>
          <w:t>https://www.ssb.no/statbank/table/12063/tableViewLayout1/</w:t>
        </w:r>
      </w:hyperlink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 </w:t>
      </w:r>
    </w:p>
    <w:p w14:paraId="73A77E8F" w14:textId="77777777" w:rsidR="00E12C8C" w:rsidRPr="00AE5B30" w:rsidRDefault="00E12C8C" w:rsidP="00E12C8C">
      <w:pPr>
        <w:shd w:val="clear" w:color="auto" w:fill="FFFFFF"/>
        <w:spacing w:after="450" w:line="240" w:lineRule="auto"/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</w:pP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Vi vil at du som vokser opp i NN kommune skal huske ungdomstiden din som meningsfull og full av muligheter. Derfor vil NN SV vil satse på ungdom. Det å investere i </w:t>
      </w:r>
      <w:r w:rsidR="003308E2"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>ungdom</w:t>
      </w:r>
      <w:r w:rsidRPr="00AE5B30"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  <w:t xml:space="preserve">, er den viktigste investeringen vi som politikere kan gjøre.  </w:t>
      </w:r>
    </w:p>
    <w:p w14:paraId="7BAF1D4C" w14:textId="77777777" w:rsidR="00E12C8C" w:rsidRPr="00AE5B30" w:rsidRDefault="00E12C8C" w:rsidP="0000090A">
      <w:pPr>
        <w:shd w:val="clear" w:color="auto" w:fill="FFFFFF"/>
        <w:spacing w:after="450" w:line="240" w:lineRule="auto"/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</w:pPr>
    </w:p>
    <w:p w14:paraId="0803D570" w14:textId="77777777" w:rsidR="00E12C8C" w:rsidRPr="00AE5B30" w:rsidRDefault="00E12C8C" w:rsidP="0000090A">
      <w:pPr>
        <w:shd w:val="clear" w:color="auto" w:fill="FFFFFF"/>
        <w:spacing w:after="450" w:line="240" w:lineRule="auto"/>
        <w:rPr>
          <w:rFonts w:ascii="Berlingske Serif Text" w:eastAsia="Times New Roman" w:hAnsi="Berlingske Serif Text" w:cs="Times New Roman"/>
          <w:color w:val="111720"/>
          <w:sz w:val="23"/>
          <w:szCs w:val="29"/>
          <w:lang w:eastAsia="nb-NO"/>
        </w:rPr>
      </w:pPr>
    </w:p>
    <w:sectPr w:rsidR="00E12C8C" w:rsidRPr="00AE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gske Serif Tex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0A"/>
    <w:rsid w:val="0000090A"/>
    <w:rsid w:val="000B446D"/>
    <w:rsid w:val="00110A0D"/>
    <w:rsid w:val="001903D3"/>
    <w:rsid w:val="002F18FB"/>
    <w:rsid w:val="003308E2"/>
    <w:rsid w:val="00430FA3"/>
    <w:rsid w:val="00494DED"/>
    <w:rsid w:val="007625BA"/>
    <w:rsid w:val="00776FAC"/>
    <w:rsid w:val="007B1903"/>
    <w:rsid w:val="007F2C3A"/>
    <w:rsid w:val="008222C1"/>
    <w:rsid w:val="008A78CF"/>
    <w:rsid w:val="008F1FBB"/>
    <w:rsid w:val="0096005B"/>
    <w:rsid w:val="009A6384"/>
    <w:rsid w:val="009C58CE"/>
    <w:rsid w:val="00A745B4"/>
    <w:rsid w:val="00AE5B30"/>
    <w:rsid w:val="00CA5A50"/>
    <w:rsid w:val="00CB0792"/>
    <w:rsid w:val="00D9073B"/>
    <w:rsid w:val="00E12C8C"/>
    <w:rsid w:val="00EA338D"/>
    <w:rsid w:val="00F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77AA"/>
  <w15:docId w15:val="{CF7190B7-C041-FC47-BA20-3762A02A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00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0090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strtngta">
    <w:name w:val="strtngt_a"/>
    <w:basedOn w:val="Normal"/>
    <w:rsid w:val="0000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B1903"/>
    <w:rPr>
      <w:color w:val="0000FF" w:themeColor="hyperlink"/>
      <w:u w:val="single"/>
    </w:rPr>
  </w:style>
  <w:style w:type="paragraph" w:customStyle="1" w:styleId="txt-ind">
    <w:name w:val="txt-ind"/>
    <w:basedOn w:val="Normal"/>
    <w:rsid w:val="007625BA"/>
    <w:pPr>
      <w:spacing w:after="0" w:line="240" w:lineRule="auto"/>
      <w:ind w:firstLine="300"/>
    </w:pPr>
    <w:rPr>
      <w:rFonts w:ascii="Arial" w:hAnsi="Arial" w:cs="Arial"/>
      <w:sz w:val="20"/>
      <w:szCs w:val="20"/>
      <w:lang w:eastAsia="nb-NO"/>
    </w:rPr>
  </w:style>
  <w:style w:type="paragraph" w:customStyle="1" w:styleId="lead">
    <w:name w:val="lead"/>
    <w:basedOn w:val="Normal"/>
    <w:rsid w:val="007625BA"/>
    <w:pPr>
      <w:spacing w:before="105" w:after="75" w:line="240" w:lineRule="auto"/>
    </w:pPr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22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22C1"/>
    <w:rPr>
      <w:rFonts w:ascii="Times New Roman" w:hAnsi="Times New Roman" w:cs="Times New Roman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AE5B30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A78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A78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A78C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A78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A7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1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67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b.no/statbank/table/12063/tableViewLayout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 Sakspapir" ma:contentTypeID="0x01010028E0B24F8781A64B9FEE56263B5E5AE60C05002634FE3DC51A7649ABFD9E294468AA7F" ma:contentTypeVersion="3" ma:contentTypeDescription="Sakspapir SV" ma:contentTypeScope="" ma:versionID="a99cd095dcef0b95c785d9510a1c58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E3D44-6279-4821-BA5E-ABF75CFCC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7A3B2-1544-4F19-AF4E-73211E276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EC1E6-CB93-4486-BA3C-1236D010D65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29590A0-4A54-4BA9-8C5C-E2E5FF1D4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2064</Characters>
  <Application>Microsoft Office Word</Application>
  <DocSecurity>0</DocSecurity>
  <Lines>38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Voldner Wanda</dc:creator>
  <cp:lastModifiedBy>Kristian Fosse Fjellanger</cp:lastModifiedBy>
  <cp:revision>3</cp:revision>
  <dcterms:created xsi:type="dcterms:W3CDTF">2019-02-20T09:23:00Z</dcterms:created>
  <dcterms:modified xsi:type="dcterms:W3CDTF">2019-02-20T09:24:00Z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0x01010028E0B24F8781A64B9FEE56263B5E5AE60C05002634FE3DC51A7649ABFD9E294468AA7F</vt:lpwstr>
  </property>
  <property fmtid="{D5CDD505-2E9C-101B-9397-08002B2CF9AE}" pid="3" name="ia3a761d49764668aee318683f4dc8d4">
    <vt:lpwstr>2017-2018|b176d4ae-af83-46cd-bcfe-0292f1d330f8</vt:lpwstr>
  </property>
  <property fmtid="{D5CDD505-2E9C-101B-9397-08002B2CF9AE}" pid="4" name="TaxCatchAll">
    <vt:lpwstr>3069;#2017-2018</vt:lpwstr>
  </property>
</Properties>
</file>