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DB" w:rsidRDefault="009E41DB" w:rsidP="009E41DB">
      <w:pPr>
        <w:pStyle w:val="Title"/>
      </w:pPr>
      <w:r>
        <w:t>Lokal utspillsmulighet: Barnetrygden og beregning sosialhjelp</w:t>
      </w:r>
    </w:p>
    <w:p w:rsidR="009E41DB" w:rsidRPr="003D53FF" w:rsidRDefault="009E41DB" w:rsidP="009E41DB">
      <w:pPr>
        <w:pStyle w:val="Heading2"/>
      </w:pPr>
      <w:r w:rsidRPr="003D53FF">
        <w:t xml:space="preserve">Dette er saken: </w:t>
      </w:r>
    </w:p>
    <w:p w:rsidR="009E41DB" w:rsidRPr="003D53FF" w:rsidRDefault="009E41DB" w:rsidP="009E41DB">
      <w:r w:rsidRPr="003D53FF">
        <w:t xml:space="preserve">De fleste kommuner trekker fortsatt barnetrygden fra når sosialhjelp skal beregnes. Om dette gjelder din kommune, kan du bruke dette notatet til å lage et utspill i media og fremme forslag i kommunestyret om å endre praksisen. </w:t>
      </w:r>
    </w:p>
    <w:p w:rsidR="009E41DB" w:rsidRDefault="009E41DB" w:rsidP="009E41DB">
      <w:pPr>
        <w:rPr>
          <w:sz w:val="24"/>
          <w:szCs w:val="24"/>
        </w:rPr>
      </w:pPr>
    </w:p>
    <w:p w:rsidR="009E41DB" w:rsidRDefault="009E41DB" w:rsidP="009E41DB">
      <w:r w:rsidRPr="00F5366F">
        <w:rPr>
          <w:u w:val="single"/>
        </w:rPr>
        <w:t>Kun 64 kommuner holder barnetrygden utenfor når de beregner sosialhjelpen</w:t>
      </w:r>
      <w:r>
        <w:t>. D</w:t>
      </w:r>
      <w:r w:rsidRPr="003D53FF">
        <w:t xml:space="preserve">et betyr at 364 kommuner ikke gjør det. Oslo og Bergen holder barnetrygden utenfor når de beregner sosialhjelp, mens Tromsø, Bodø, Stavanger og Trondheim ikke gjør det. Du finner en oversikt over alle kommuners politikk på dette i vedlegget til dette notatet. </w:t>
      </w:r>
      <w:r>
        <w:t xml:space="preserve">Tallene er hentet fra </w:t>
      </w:r>
      <w:r w:rsidRPr="003D53FF">
        <w:t>Kostra</w:t>
      </w:r>
      <w:r w:rsidRPr="003D53FF">
        <w:rPr>
          <w:rStyle w:val="FootnoteReference"/>
        </w:rPr>
        <w:footnoteReference w:id="1"/>
      </w:r>
      <w:r w:rsidRPr="003D53FF">
        <w:t xml:space="preserve"> (</w:t>
      </w:r>
      <w:r>
        <w:t>2016), som er Statistisk sentralbyrås omfattende kommunestatistikk.</w:t>
      </w:r>
    </w:p>
    <w:p w:rsidR="009E41DB" w:rsidRDefault="009E41DB" w:rsidP="009E41DB"/>
    <w:p w:rsidR="009E41DB" w:rsidRDefault="009E41DB" w:rsidP="009E41DB">
      <w:r w:rsidRPr="00F5366F">
        <w:rPr>
          <w:u w:val="single"/>
        </w:rPr>
        <w:t>Totalt sparer norske kommuner 430 millioner</w:t>
      </w:r>
      <w:r>
        <w:t xml:space="preserve"> kroner årlig på å avkorte sosialhjelp mot barnetrygd, i følge beregninger fra Arbeids- og sosialdepartementet.</w:t>
      </w:r>
      <w:r>
        <w:rPr>
          <w:rStyle w:val="FootnoteReference"/>
        </w:rPr>
        <w:footnoteReference w:id="2"/>
      </w:r>
    </w:p>
    <w:p w:rsidR="009E41DB" w:rsidRDefault="009E41DB" w:rsidP="009E41DB"/>
    <w:p w:rsidR="009E41DB" w:rsidRPr="007D1FE1" w:rsidRDefault="009E41DB" w:rsidP="009E41DB">
      <w:pPr>
        <w:rPr>
          <w:b/>
        </w:rPr>
      </w:pPr>
      <w:r w:rsidRPr="007D1FE1">
        <w:rPr>
          <w:b/>
        </w:rPr>
        <w:t xml:space="preserve">Dette notatet inneholder alt du trenger for å lage et lokalt utspill. Du får her: </w:t>
      </w:r>
    </w:p>
    <w:p w:rsidR="009E41DB" w:rsidRDefault="009E41DB" w:rsidP="009E41DB">
      <w:pPr>
        <w:pStyle w:val="ListParagraph"/>
        <w:numPr>
          <w:ilvl w:val="0"/>
          <w:numId w:val="15"/>
        </w:numPr>
        <w:contextualSpacing w:val="0"/>
      </w:pPr>
      <w:r>
        <w:t>Oversikt over om din kommune holder barnetrygd utenfor ved beregning av sosialhjelp (vedlegg 1)</w:t>
      </w:r>
    </w:p>
    <w:p w:rsidR="009E41DB" w:rsidRDefault="009E41DB" w:rsidP="009E41DB">
      <w:pPr>
        <w:pStyle w:val="ListParagraph"/>
        <w:numPr>
          <w:ilvl w:val="0"/>
          <w:numId w:val="15"/>
        </w:numPr>
        <w:contextualSpacing w:val="0"/>
      </w:pPr>
      <w:r>
        <w:t>Oversikt over hvor mange barn som bor i en familie som mottar sosialhjelp i din kommune (vedlegg 2)</w:t>
      </w:r>
    </w:p>
    <w:p w:rsidR="009E41DB" w:rsidRDefault="009E41DB" w:rsidP="009E41DB">
      <w:pPr>
        <w:pStyle w:val="ListParagraph"/>
        <w:numPr>
          <w:ilvl w:val="0"/>
          <w:numId w:val="15"/>
        </w:numPr>
        <w:contextualSpacing w:val="0"/>
      </w:pPr>
      <w:r>
        <w:t>Oversikt over hvor mange barn som vokser opp i fattige familier i din kommune (lenke til Bufdirs nettsider under)</w:t>
      </w:r>
    </w:p>
    <w:p w:rsidR="009E41DB" w:rsidRPr="003D53FF" w:rsidRDefault="009E41DB" w:rsidP="009E41DB">
      <w:pPr>
        <w:pStyle w:val="ListParagraph"/>
        <w:numPr>
          <w:ilvl w:val="0"/>
          <w:numId w:val="15"/>
        </w:numPr>
        <w:contextualSpacing w:val="0"/>
      </w:pPr>
      <w:r>
        <w:t>Eksempler på utspill som andre lokallag har gjort om saken (se under)</w:t>
      </w:r>
    </w:p>
    <w:p w:rsidR="009E41DB" w:rsidRDefault="009E41DB" w:rsidP="009E41DB">
      <w:pPr>
        <w:pStyle w:val="Heading2"/>
      </w:pPr>
      <w:r>
        <w:t xml:space="preserve">Hvordan fremme saken i din kommune? </w:t>
      </w:r>
    </w:p>
    <w:p w:rsidR="009E41DB" w:rsidRDefault="009E41DB" w:rsidP="009E41DB">
      <w:r>
        <w:t xml:space="preserve">Du kan fremme forslag i kommunestyret om å endre de lokale retningslinjene for utmåling av sosialhjelp slik at barnetrygd ikke beregnes som inntekt ved utregning av sosialhjelp. Barnetrygden er ment å hjelpe alle barnefamilier, også dem som mottar sosialhjelp. </w:t>
      </w:r>
    </w:p>
    <w:p w:rsidR="009E41DB" w:rsidRDefault="009E41DB" w:rsidP="009E41DB"/>
    <w:p w:rsidR="009E41DB" w:rsidRPr="00CD30FD" w:rsidRDefault="009E41DB" w:rsidP="009E41DB">
      <w:pPr>
        <w:rPr>
          <w:b/>
        </w:rPr>
      </w:pPr>
      <w:r w:rsidRPr="00CD30FD">
        <w:rPr>
          <w:b/>
        </w:rPr>
        <w:t>Oppbygging av lokalt utspill:</w:t>
      </w:r>
    </w:p>
    <w:p w:rsidR="009E41DB" w:rsidRPr="00CD30FD" w:rsidRDefault="009E41DB" w:rsidP="009E41DB">
      <w:r w:rsidRPr="00CD30FD">
        <w:t>Bruker Moss som eksempel:</w:t>
      </w:r>
    </w:p>
    <w:p w:rsidR="009E41DB" w:rsidRPr="00CD30FD" w:rsidRDefault="009E41DB" w:rsidP="009E41DB"/>
    <w:p w:rsidR="009E41DB" w:rsidRPr="00F5366F" w:rsidRDefault="009E41DB" w:rsidP="009E41DB">
      <w:pPr>
        <w:pStyle w:val="ListParagraph"/>
        <w:numPr>
          <w:ilvl w:val="0"/>
          <w:numId w:val="15"/>
        </w:numPr>
        <w:contextualSpacing w:val="0"/>
        <w:rPr>
          <w:b/>
        </w:rPr>
      </w:pPr>
      <w:r>
        <w:t>[Moss]</w:t>
      </w:r>
      <w:r w:rsidRPr="00F5366F">
        <w:t xml:space="preserve"> kommune </w:t>
      </w:r>
      <w:r>
        <w:t xml:space="preserve">regner barnetrygden som inntekt og reduserer sosialhjelpen mot barnetrygden. Det går ut over barna i de barnefamiliene med aller dårligst råd. </w:t>
      </w:r>
    </w:p>
    <w:p w:rsidR="009E41DB" w:rsidRPr="00A90B44" w:rsidRDefault="009E41DB" w:rsidP="009E41DB">
      <w:pPr>
        <w:pStyle w:val="ListParagraph"/>
        <w:numPr>
          <w:ilvl w:val="0"/>
          <w:numId w:val="15"/>
        </w:numPr>
        <w:contextualSpacing w:val="0"/>
        <w:rPr>
          <w:b/>
        </w:rPr>
      </w:pPr>
      <w:r>
        <w:t xml:space="preserve">Totalt opplevde [247] barnefamilier med til sammen [471] barn (se vedlegg – bruk ett eller begge tall) å få avkortet sosialhjelpen i [Moss] kommune fordi barnetrygd ble regnet som inntekt. </w:t>
      </w:r>
    </w:p>
    <w:p w:rsidR="009E41DB" w:rsidRDefault="009E41DB" w:rsidP="009E41DB"/>
    <w:p w:rsidR="009E41DB" w:rsidRDefault="009E41DB" w:rsidP="009E41DB">
      <w:r>
        <w:lastRenderedPageBreak/>
        <w:t xml:space="preserve">Du kan også supplere med antall og/eller andel fattige barn i din kommune. Tall finner du på Bufdir sine hjemmesider: </w:t>
      </w:r>
      <w:hyperlink r:id="rId8" w:history="1">
        <w:r w:rsidRPr="00D1681C">
          <w:rPr>
            <w:rStyle w:val="Hyperlink"/>
          </w:rPr>
          <w:t>https://www.bufdir.no/Statistikk_og_analyse/Barnefattigdom/</w:t>
        </w:r>
      </w:hyperlink>
      <w:r>
        <w:t xml:space="preserve"> Legg merke til om din kommune kommer bedre eller dårligere ut enn landsgjennomsnittet, og påpek det gjerne om kommunen har høyere andel barn i fattige familier enn landsgjennomsnittet. Dette kommer klart fram på Bufdirs nettsider.</w:t>
      </w:r>
    </w:p>
    <w:p w:rsidR="009E41DB" w:rsidRDefault="009E41DB" w:rsidP="009E41DB"/>
    <w:p w:rsidR="009E41DB" w:rsidRPr="00A90B44" w:rsidRDefault="009E41DB" w:rsidP="009E41DB">
      <w:r>
        <w:t xml:space="preserve">Du bør finne ut hvor mye dette koster å gjennomføre. Rådmannen/administrasjonen i din kommune kan svare på dette.  </w:t>
      </w:r>
    </w:p>
    <w:p w:rsidR="009E41DB" w:rsidRDefault="009E41DB" w:rsidP="009E41DB">
      <w:pPr>
        <w:rPr>
          <w:b/>
        </w:rPr>
      </w:pPr>
    </w:p>
    <w:p w:rsidR="009E41DB" w:rsidRPr="003D53FF" w:rsidRDefault="009E41DB" w:rsidP="009E41DB">
      <w:pPr>
        <w:rPr>
          <w:b/>
        </w:rPr>
      </w:pPr>
      <w:r w:rsidRPr="003D53FF">
        <w:rPr>
          <w:b/>
        </w:rPr>
        <w:t xml:space="preserve">Noen eksempler på lokale saker: </w:t>
      </w:r>
    </w:p>
    <w:p w:rsidR="009E41DB" w:rsidRDefault="009E41DB" w:rsidP="009E41DB">
      <w:r>
        <w:t>I 2016 tok Re SV opp saken, gjennom å fremme følgende forslag:</w:t>
      </w:r>
    </w:p>
    <w:p w:rsidR="009E41DB" w:rsidRDefault="009E41DB" w:rsidP="009E41DB">
      <w:r w:rsidRPr="007D1FE1">
        <w:t xml:space="preserve">«I Re kommune skal barnetrygden holdes utenfor ved beregning av økonomisk sosial hjelp til barn og barnefamilier. Merkostnader 2017 kr. 700.000 tilføres budsjettet for NAV. Tilsvarende for </w:t>
      </w:r>
      <w:r>
        <w:t>økonomiplanperioden. Inndekning skal komme fra reduksjon av reserve til rettighetsbaserte tjenester. Kommunestyret oppfordrer forøvrig Tønsberg til å gjøre det samme.»</w:t>
      </w:r>
    </w:p>
    <w:p w:rsidR="009E41DB" w:rsidRDefault="009E41DB" w:rsidP="009E41DB">
      <w:pPr>
        <w:spacing w:after="200" w:line="276" w:lineRule="auto"/>
      </w:pPr>
      <w:r>
        <w:t>Forslaget kan tas opp i budsjettbehandling eller som en interpellasjon i kommunestyret.</w:t>
      </w:r>
    </w:p>
    <w:p w:rsidR="009E41DB" w:rsidRPr="00CD30FD" w:rsidRDefault="009E41DB" w:rsidP="009E41DB">
      <w:r w:rsidRPr="00CD30FD">
        <w:t xml:space="preserve">Presseoppslag fra Eidsvoll kommune: </w:t>
      </w:r>
      <w:hyperlink r:id="rId9" w:history="1">
        <w:r w:rsidRPr="00CD30FD">
          <w:rPr>
            <w:rStyle w:val="Hyperlink"/>
          </w:rPr>
          <w:t>http://www.eub.no/nyheter/vil-holde-barnetrygden-utenfor-sosialhjelpen</w:t>
        </w:r>
      </w:hyperlink>
    </w:p>
    <w:p w:rsidR="009E41DB" w:rsidRDefault="009E41DB" w:rsidP="009E41DB">
      <w:pPr>
        <w:pStyle w:val="Heading2"/>
      </w:pPr>
      <w:r>
        <w:t>Bakgrunn</w:t>
      </w:r>
    </w:p>
    <w:p w:rsidR="009E41DB" w:rsidRDefault="009E41DB" w:rsidP="009E41DB">
      <w:r>
        <w:t>Hvert tiende barn, 101 300 barn i Norge, lever i fattige familier i dag. Antallet øker. Andelen fattige barn har siden 2014 vokst raskere enn andelen fattige i resten av befolkningen.</w:t>
      </w:r>
    </w:p>
    <w:p w:rsidR="009E41DB" w:rsidRDefault="009E41DB" w:rsidP="009E41DB"/>
    <w:p w:rsidR="009E41DB" w:rsidRDefault="009E41DB" w:rsidP="009E41DB">
      <w:r>
        <w:t>Et viktig tiltak mot barnefattigdom er barnetrygd. Den har falt i verdi de siste 20 årene på grunn av at satsene har stått stille. Statistisk sentralbyrå har regnet ut av omtrent 18 000 færre barn ville vokst opp i fattigdom hvis barnetrygden hadde vært justert opp i tråd med prisveksten siden 1996.</w:t>
      </w:r>
    </w:p>
    <w:p w:rsidR="009E41DB" w:rsidRDefault="009E41DB" w:rsidP="009E41DB"/>
    <w:p w:rsidR="009E41DB" w:rsidRDefault="009E41DB" w:rsidP="009E41DB">
      <w:r>
        <w:t xml:space="preserve">Barnetrygden i Norge er en universell ordning. Likevel er det sånn at mange kommuner velger å trekke barnetrygden fra når de beregner utbetaling av økonomisk sosialhjelp. Det gjør at de aller fattigste barnefamiliene i realiteten mister verdien av barnetrygden. Denne måten å håndtere de mest utsatte barnefamiliene gir ungene dårligere muligheter og enda verre økonomi for familier som allerede sliter nok. </w:t>
      </w:r>
    </w:p>
    <w:p w:rsidR="009E41DB" w:rsidRDefault="009E41DB" w:rsidP="009E41DB">
      <w:pPr>
        <w:pStyle w:val="Heading2"/>
      </w:pPr>
      <w:r>
        <w:t>Antall fattige barn i kommunen</w:t>
      </w:r>
    </w:p>
    <w:p w:rsidR="009E41DB" w:rsidRDefault="009E41DB" w:rsidP="009E41DB">
      <w:r>
        <w:t xml:space="preserve">Du kan søke opp andel og antall fattige barn i din kommune på denne siden: </w:t>
      </w:r>
      <w:hyperlink r:id="rId10" w:history="1">
        <w:r w:rsidRPr="00F84F71">
          <w:rPr>
            <w:rStyle w:val="Hyperlink"/>
          </w:rPr>
          <w:t>https://www.bufdir.no/Statistikk_og_analyse/Barnefattigdom/</w:t>
        </w:r>
      </w:hyperlink>
      <w:r>
        <w:t xml:space="preserve"> </w:t>
      </w:r>
    </w:p>
    <w:p w:rsidR="009E41DB" w:rsidRDefault="009E41DB" w:rsidP="009E41DB"/>
    <w:p w:rsidR="004E5A83" w:rsidRDefault="009E41DB" w:rsidP="004E5A83">
      <w:r>
        <w:t xml:space="preserve">Det blir lagt inn nye tall (for 2016) i Bufdirs database i løpet av februar. Per 14. februar er det fortsatt bare 2015-tallene som ligger inne. Du trenger imidlertid ikke vente på ferske tall før du lager utspill om avkorting av sosialhjelp mot barnetrygd. Du kan heller bruke muligheten når nye tall kommer til å få opp enda et lokalt oppslag basert på de nye tallene. Nye tall for din kommune er en veldig god knagg for nyhetssaker, og noe journalistene setter pris på å bli kontaktet om. </w:t>
      </w:r>
    </w:p>
    <w:p w:rsidR="004E5A83" w:rsidRDefault="004E5A83" w:rsidP="004E5A83"/>
    <w:p w:rsidR="004E5A83" w:rsidRDefault="004E5A83" w:rsidP="004E5A83"/>
    <w:p w:rsidR="009E41DB" w:rsidRPr="003D53FF" w:rsidRDefault="009E41DB" w:rsidP="009E41DB">
      <w:pPr>
        <w:pStyle w:val="Heading2"/>
      </w:pPr>
      <w:r>
        <w:lastRenderedPageBreak/>
        <w:t xml:space="preserve">Hva gjør SV nasjonalt? </w:t>
      </w:r>
    </w:p>
    <w:p w:rsidR="004E5A83" w:rsidRPr="004E5A83" w:rsidRDefault="004E5A83" w:rsidP="004E5A83">
      <w:r>
        <w:t xml:space="preserve">SV har flere ganger foreslått at det skal være forbudt for kommunene å ta bort verdien av barnetrygden når en kommune beregner hvor mye </w:t>
      </w:r>
      <w:r w:rsidR="005E6C78">
        <w:t xml:space="preserve">sosialhjelp en familie skal få. </w:t>
      </w:r>
      <w:r>
        <w:t xml:space="preserve">SV </w:t>
      </w:r>
      <w:r w:rsidR="005E6C78">
        <w:t xml:space="preserve">fikk </w:t>
      </w:r>
      <w:bookmarkStart w:id="0" w:name="_GoBack"/>
      <w:bookmarkEnd w:id="0"/>
      <w:r>
        <w:t xml:space="preserve">flertall på Stortinget for at det skal </w:t>
      </w:r>
      <w:r w:rsidRPr="004E5A83">
        <w:t>utre</w:t>
      </w:r>
      <w:r>
        <w:t xml:space="preserve">des om barnetrygden skal holdes </w:t>
      </w:r>
      <w:r w:rsidRPr="004E5A83">
        <w:t>utenfor ved beregning av sosialhjelp.</w:t>
      </w:r>
    </w:p>
    <w:p w:rsidR="004E5A83" w:rsidRDefault="004E5A83" w:rsidP="004E5A83">
      <w:r>
        <w:t xml:space="preserve"> </w:t>
      </w:r>
    </w:p>
    <w:p w:rsidR="004E5A83" w:rsidRDefault="004E5A83" w:rsidP="004E5A83">
      <w:r>
        <w:t xml:space="preserve">Frem til </w:t>
      </w:r>
      <w:r>
        <w:t xml:space="preserve">utredningen er over og vi eventuelt </w:t>
      </w:r>
      <w:r>
        <w:t xml:space="preserve">får </w:t>
      </w:r>
      <w:r>
        <w:t xml:space="preserve">fullt </w:t>
      </w:r>
      <w:r>
        <w:t xml:space="preserve">gjennomslag for dette prinsippet bør SVere i alle kommuner som trekker fra for barnetrygd på sosialhjelpen ta opp problemet i sitt kommunestyre. </w:t>
      </w:r>
    </w:p>
    <w:p w:rsidR="009E41DB" w:rsidRDefault="009E41DB" w:rsidP="009E41DB"/>
    <w:p w:rsidR="009E41DB" w:rsidRPr="00AA2707" w:rsidRDefault="009E41DB" w:rsidP="009E41DB">
      <w:pPr>
        <w:rPr>
          <w:b/>
        </w:rPr>
      </w:pPr>
      <w:r w:rsidRPr="00AA2707">
        <w:rPr>
          <w:b/>
        </w:rPr>
        <w:t>Forslag</w:t>
      </w:r>
      <w:r>
        <w:rPr>
          <w:b/>
        </w:rPr>
        <w:t>ene</w:t>
      </w:r>
      <w:r w:rsidRPr="00AA2707">
        <w:rPr>
          <w:b/>
        </w:rPr>
        <w:t xml:space="preserve">: </w:t>
      </w:r>
    </w:p>
    <w:p w:rsidR="009E41DB" w:rsidRPr="00AA2707" w:rsidRDefault="009E41DB" w:rsidP="009E41DB">
      <w:pPr>
        <w:pStyle w:val="strtngta"/>
        <w:numPr>
          <w:ilvl w:val="0"/>
          <w:numId w:val="14"/>
        </w:numPr>
        <w:rPr>
          <w:rFonts w:asciiTheme="minorHAnsi" w:hAnsiTheme="minorHAnsi"/>
          <w:sz w:val="22"/>
          <w:szCs w:val="22"/>
        </w:rPr>
      </w:pPr>
      <w:r w:rsidRPr="00AA2707">
        <w:rPr>
          <w:rFonts w:asciiTheme="minorHAnsi" w:hAnsiTheme="minorHAnsi"/>
          <w:sz w:val="22"/>
          <w:szCs w:val="22"/>
        </w:rPr>
        <w:t xml:space="preserve">Stortinget ber regjeringen legge frem en opptrappingsplan for barnetrygden, hvor målet er å øke satsene til 1996-nivå, og at de innrettes slik at flest mulig barn ikke lenger tilhører lavinntektsgruppen, herunder en særlig økning for aleneforsørgere og barnefamilier med tre eller flere barn. </w:t>
      </w:r>
    </w:p>
    <w:p w:rsidR="009E41DB" w:rsidRDefault="009E41DB" w:rsidP="009E41DB">
      <w:pPr>
        <w:pStyle w:val="strtngta"/>
        <w:numPr>
          <w:ilvl w:val="0"/>
          <w:numId w:val="14"/>
        </w:numPr>
        <w:rPr>
          <w:rFonts w:asciiTheme="minorHAnsi" w:hAnsiTheme="minorHAnsi"/>
          <w:sz w:val="22"/>
          <w:szCs w:val="22"/>
        </w:rPr>
      </w:pPr>
      <w:r w:rsidRPr="00AA2707">
        <w:rPr>
          <w:rFonts w:asciiTheme="minorHAnsi" w:hAnsiTheme="minorHAnsi"/>
          <w:sz w:val="22"/>
          <w:szCs w:val="22"/>
        </w:rPr>
        <w:t xml:space="preserve">Stortinget ber regjeringen fremme forslag til lovendringer for Stortinget som sørger for at barnetrygden holdes utenfor ved beregning av sosialhjelp. </w:t>
      </w:r>
    </w:p>
    <w:p w:rsidR="004E5A83" w:rsidRPr="00AA2707" w:rsidRDefault="004E5A83" w:rsidP="004E5A83">
      <w:pPr>
        <w:pStyle w:val="strtngta"/>
        <w:rPr>
          <w:rFonts w:asciiTheme="minorHAnsi" w:hAnsiTheme="minorHAnsi"/>
          <w:sz w:val="22"/>
          <w:szCs w:val="22"/>
        </w:rPr>
      </w:pPr>
      <w:r>
        <w:rPr>
          <w:rFonts w:asciiTheme="minorHAnsi" w:hAnsiTheme="minorHAnsi"/>
          <w:sz w:val="22"/>
          <w:szCs w:val="22"/>
        </w:rPr>
        <w:t xml:space="preserve">Det første forslaget var det kun SV, Rødt og Mdg som stemte for, men forslaget om å utrede barnetrygdens kobling mot sosialhjelp ble enstemmig vedtatt. </w:t>
      </w:r>
    </w:p>
    <w:p w:rsidR="009E41DB" w:rsidRDefault="009E41DB" w:rsidP="009E41DB">
      <w:pPr>
        <w:pStyle w:val="Heading2"/>
      </w:pPr>
      <w:r>
        <w:t>Hvorfor er barnetrygd viktig?</w:t>
      </w:r>
    </w:p>
    <w:p w:rsidR="009E41DB" w:rsidRPr="00730549" w:rsidRDefault="009E41DB" w:rsidP="009E41DB">
      <w:r>
        <w:t xml:space="preserve">Her kan du lese SVs argumentasjonsnotat for barnetrygden: </w:t>
      </w:r>
      <w:hyperlink r:id="rId11" w:history="1">
        <w:r w:rsidRPr="00F84F71">
          <w:rPr>
            <w:rStyle w:val="Hyperlink"/>
          </w:rPr>
          <w:t>https://www.sv.no/wp-content/uploads/2017/05/170420_SV-argument-om-barnetrygd.pdf</w:t>
        </w:r>
      </w:hyperlink>
      <w:r>
        <w:t xml:space="preserve"> </w:t>
      </w:r>
    </w:p>
    <w:p w:rsidR="009E41DB" w:rsidRDefault="009E41DB" w:rsidP="009E41DB">
      <w:pPr>
        <w:pStyle w:val="Heading1"/>
      </w:pPr>
      <w:r>
        <w:t>Utkast til leserbrev</w:t>
      </w:r>
    </w:p>
    <w:p w:rsidR="009E41DB" w:rsidRDefault="009E41DB" w:rsidP="009E41DB">
      <w:pPr>
        <w:pStyle w:val="Heading3"/>
      </w:pPr>
      <w:r>
        <w:t>Økt barnetrygd gir mindre forskjeller</w:t>
      </w:r>
    </w:p>
    <w:p w:rsidR="009E41DB" w:rsidRDefault="009E41DB" w:rsidP="009E41DB">
      <w:r>
        <w:t>Barnetrygden er noe alle som har unger får. Alle barn behandles likt. Det er et gode og det utjevner forskjellene i landet, fordi de rikeste betaler mer skatt enn de som har minst.</w:t>
      </w:r>
    </w:p>
    <w:p w:rsidR="009E41DB" w:rsidRDefault="009E41DB" w:rsidP="009E41DB"/>
    <w:p w:rsidR="009E41DB" w:rsidRDefault="009E41DB" w:rsidP="009E41DB">
      <w:r>
        <w:t>Nesten 100.000 barn bor nå i fattige familier. Økt barnetrygd vil være et viktig bidrag til å redusere barnefattigdommen. Samtidig er det sånn at veldig mange kommuner trekker fra barnetrygden når sosialhjelp skal beregnes. Dermed er det sånn at den som har minst straffes økonomisk for å ha fått barnetrygd. Det er en urettferdighet vi må rydde opp i.</w:t>
      </w:r>
    </w:p>
    <w:p w:rsidR="009E41DB" w:rsidRDefault="009E41DB" w:rsidP="009E41DB"/>
    <w:p w:rsidR="009E41DB" w:rsidRDefault="009E41DB" w:rsidP="009E41DB">
      <w:r>
        <w:t xml:space="preserve">SV har foreslått å forby kommunene å trekke barnetrygden fra sosialhjelp, fordi vi mener at de fattigste skal ha det litt bedre. Likevel er det mange kommuner som synes at minst skal ha mindre. </w:t>
      </w:r>
    </w:p>
    <w:p w:rsidR="009E41DB" w:rsidRDefault="009E41DB" w:rsidP="009E41DB"/>
    <w:p w:rsidR="009E41DB" w:rsidRDefault="009E41DB" w:rsidP="009E41DB">
      <w:r>
        <w:t xml:space="preserve">Sånn er det også er i [KOMMUNE]. Derfor utfordrer vi i SV alle de andre partiene i kommunestyret til å være med på vårt forslag om å forby at de fattigste skal bli enda fattigere fordi kommunen stikker av med barnetrygden deres. </w:t>
      </w:r>
    </w:p>
    <w:p w:rsidR="009E41DB" w:rsidRDefault="009E41DB" w:rsidP="009E41DB"/>
    <w:p w:rsidR="009E41DB" w:rsidRDefault="009E41DB" w:rsidP="009E41DB">
      <w:r>
        <w:t xml:space="preserve">Barn som vokser opp i fattigdom har større risiko enn andre for å falle utenfor. Mange barn har ikke mulighet til å delta på de samme tingene som sine klassekamerater. De har større sannsynlighet for å bo trangt, for å slite på skolen og for ikke ha råd til være med på fritidsaktiviteter. Dette er ikke bare et problem for den enkelte, men for hele samfunnet. </w:t>
      </w:r>
    </w:p>
    <w:p w:rsidR="009E41DB" w:rsidRDefault="009E41DB" w:rsidP="009E41DB"/>
    <w:p w:rsidR="009E41DB" w:rsidRDefault="009E41DB" w:rsidP="009E41DB">
      <w:r>
        <w:lastRenderedPageBreak/>
        <w:t>Statistisk sentralbyrå har beregnet at om barnetrygden hadde blitt økt i takt med prisstigningen de siste 20 årene, ville nesten 20.000 færre barn bodd i en fattig husholdning. SV vil styrke barnetrygden for alle.  Frem til vi får til det må i alle fall vi her i [KOMMUNE] sørge for at de aller fattigste også får barnetrygden sin. Det har de nemlig rett på.</w:t>
      </w:r>
    </w:p>
    <w:p w:rsidR="008216BC" w:rsidRPr="009E41DB" w:rsidRDefault="008216BC" w:rsidP="009E41DB"/>
    <w:sectPr w:rsidR="008216BC" w:rsidRPr="009E41DB" w:rsidSect="003660DF">
      <w:headerReference w:type="default" r:id="rId12"/>
      <w:footerReference w:type="default" r:id="rId13"/>
      <w:headerReference w:type="first" r:id="rId14"/>
      <w:footerReference w:type="first" r:id="rId15"/>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C65" w:rsidRDefault="003F6C65" w:rsidP="006D4A3E">
      <w:r>
        <w:separator/>
      </w:r>
    </w:p>
  </w:endnote>
  <w:endnote w:type="continuationSeparator" w:id="0">
    <w:p w:rsidR="003F6C65" w:rsidRDefault="003F6C65" w:rsidP="006D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altName w:val="Arial Narrow"/>
    <w:panose1 w:val="02000506020000020004"/>
    <w:charset w:val="4D"/>
    <w:family w:val="auto"/>
    <w:pitch w:val="variable"/>
    <w:sig w:usb0="A00000AF" w:usb1="5000206A" w:usb2="00000000" w:usb3="00000000" w:csb0="00000003"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A2326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C65" w:rsidRDefault="003F6C65" w:rsidP="006D4A3E">
      <w:r>
        <w:separator/>
      </w:r>
    </w:p>
  </w:footnote>
  <w:footnote w:type="continuationSeparator" w:id="0">
    <w:p w:rsidR="003F6C65" w:rsidRDefault="003F6C65" w:rsidP="006D4A3E">
      <w:r>
        <w:continuationSeparator/>
      </w:r>
    </w:p>
  </w:footnote>
  <w:footnote w:id="1">
    <w:p w:rsidR="009E41DB" w:rsidRDefault="009E41DB" w:rsidP="009E41DB">
      <w:pPr>
        <w:pStyle w:val="FootnoteText"/>
      </w:pPr>
      <w:r>
        <w:rPr>
          <w:rStyle w:val="FootnoteReference"/>
        </w:rPr>
        <w:footnoteRef/>
      </w:r>
      <w:r>
        <w:t xml:space="preserve"> KOSTRA står for «kommune-stat-rapportering» og inneholder mye informasjon om landets kommuner. Du finner KOSTRAs hovedside her: </w:t>
      </w:r>
      <w:hyperlink r:id="rId1" w:history="1">
        <w:r w:rsidRPr="00D1681C">
          <w:rPr>
            <w:rStyle w:val="Hyperlink"/>
          </w:rPr>
          <w:t>http://www.ssb.no/kostra/</w:t>
        </w:r>
      </w:hyperlink>
      <w:r>
        <w:t xml:space="preserve"> </w:t>
      </w:r>
    </w:p>
  </w:footnote>
  <w:footnote w:id="2">
    <w:p w:rsidR="009E41DB" w:rsidRDefault="009E41DB" w:rsidP="009E41DB">
      <w:pPr>
        <w:pStyle w:val="FootnoteText"/>
      </w:pPr>
      <w:r>
        <w:rPr>
          <w:rStyle w:val="FootnoteReference"/>
        </w:rPr>
        <w:footnoteRef/>
      </w:r>
      <w:r>
        <w:t xml:space="preserve"> Se spørsmål nr. 92 fra SV her: </w:t>
      </w:r>
      <w:hyperlink r:id="rId2" w:anchor="hopp84216" w:history="1">
        <w:r w:rsidRPr="00D1681C">
          <w:rPr>
            <w:rStyle w:val="Hyperlink"/>
          </w:rPr>
          <w:t>https://www.statsbudsjettet.no/Statsbudsjettet-2018/Budsjettsporsmal/Bevilgningssporsmal/Sosialistisk-venstreparti92/?query=Sosialhjelp&amp;parti=sosialistisk+venstreparti&amp;sort=date&amp;all=true#hopp84216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3E" w:rsidRPr="003660DF" w:rsidRDefault="006074D0" w:rsidP="003660DF">
    <w:pPr>
      <w:pStyle w:val="Heading1"/>
      <w:rPr>
        <w:sz w:val="16"/>
        <w:szCs w:val="16"/>
      </w:rPr>
    </w:pPr>
    <w:r>
      <w:rPr>
        <w:noProof/>
        <w:lang w:eastAsia="nb-NO"/>
      </w:rPr>
      <w:drawing>
        <wp:anchor distT="0" distB="0" distL="114300" distR="114300" simplePos="0" relativeHeight="251659264" behindDoc="0" locked="0" layoutInCell="1" allowOverlap="1" wp14:anchorId="00B8CB99" wp14:editId="4C6761A1">
          <wp:simplePos x="0" y="0"/>
          <wp:positionH relativeFrom="column">
            <wp:posOffset>3991610</wp:posOffset>
          </wp:positionH>
          <wp:positionV relativeFrom="paragraph">
            <wp:posOffset>-82550</wp:posOffset>
          </wp:positionV>
          <wp:extent cx="1793875" cy="92392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875"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2F" w:rsidRDefault="0026602F">
    <w:pPr>
      <w:pStyle w:val="Header"/>
      <w:jc w:val="right"/>
      <w:rPr>
        <w:color w:val="DC0028" w:themeColor="accent1"/>
      </w:rPr>
    </w:pPr>
    <w:r>
      <w:rPr>
        <w:noProof/>
        <w:color w:val="DC0028" w:themeColor="accent1"/>
        <w:lang w:eastAsia="nb-NO"/>
      </w:rPr>
      <w:drawing>
        <wp:anchor distT="0" distB="0" distL="114300" distR="114300" simplePos="0" relativeHeight="251658240" behindDoc="0" locked="0" layoutInCell="1" allowOverlap="1" wp14:anchorId="35194E68" wp14:editId="26E1C6D2">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2E7655A"/>
    <w:multiLevelType w:val="multilevel"/>
    <w:tmpl w:val="FAE23E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3" w15:restartNumberingAfterBreak="0">
    <w:nsid w:val="2D1B2B64"/>
    <w:multiLevelType w:val="hybridMultilevel"/>
    <w:tmpl w:val="220A50A4"/>
    <w:lvl w:ilvl="0" w:tplc="13C4C856">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59902CA2"/>
    <w:multiLevelType w:val="multilevel"/>
    <w:tmpl w:val="EB76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2"/>
  </w:num>
  <w:num w:numId="5">
    <w:abstractNumId w:val="2"/>
  </w:num>
  <w:num w:numId="6">
    <w:abstractNumId w:val="4"/>
  </w:num>
  <w:num w:numId="7">
    <w:abstractNumId w:val="4"/>
  </w:num>
  <w:num w:numId="8">
    <w:abstractNumId w:val="9"/>
  </w:num>
  <w:num w:numId="9">
    <w:abstractNumId w:val="7"/>
  </w:num>
  <w:num w:numId="10">
    <w:abstractNumId w:val="7"/>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B9"/>
    <w:rsid w:val="000264A3"/>
    <w:rsid w:val="000B4FA0"/>
    <w:rsid w:val="0013400A"/>
    <w:rsid w:val="00146DE6"/>
    <w:rsid w:val="0015443D"/>
    <w:rsid w:val="00170E19"/>
    <w:rsid w:val="00207251"/>
    <w:rsid w:val="0026602F"/>
    <w:rsid w:val="002F1EE2"/>
    <w:rsid w:val="002F49B9"/>
    <w:rsid w:val="00355452"/>
    <w:rsid w:val="003660DF"/>
    <w:rsid w:val="003F6C65"/>
    <w:rsid w:val="00427DE0"/>
    <w:rsid w:val="004872F6"/>
    <w:rsid w:val="004D30B4"/>
    <w:rsid w:val="004E070A"/>
    <w:rsid w:val="004E5A83"/>
    <w:rsid w:val="004E61CF"/>
    <w:rsid w:val="005E6C78"/>
    <w:rsid w:val="006074D0"/>
    <w:rsid w:val="00686150"/>
    <w:rsid w:val="006D4A3E"/>
    <w:rsid w:val="00776F55"/>
    <w:rsid w:val="007863CB"/>
    <w:rsid w:val="007B6C80"/>
    <w:rsid w:val="008216BC"/>
    <w:rsid w:val="00822CEE"/>
    <w:rsid w:val="008817B4"/>
    <w:rsid w:val="009600EC"/>
    <w:rsid w:val="00981A7B"/>
    <w:rsid w:val="009D79BB"/>
    <w:rsid w:val="009E41DB"/>
    <w:rsid w:val="00A17D89"/>
    <w:rsid w:val="00A23263"/>
    <w:rsid w:val="00A83148"/>
    <w:rsid w:val="00AA04D2"/>
    <w:rsid w:val="00AF09B2"/>
    <w:rsid w:val="00B2058F"/>
    <w:rsid w:val="00BC1A1B"/>
    <w:rsid w:val="00C35250"/>
    <w:rsid w:val="00C90F01"/>
    <w:rsid w:val="00D04A31"/>
    <w:rsid w:val="00DD6007"/>
    <w:rsid w:val="00E6066E"/>
    <w:rsid w:val="00F921CF"/>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ADFAC"/>
  <w15:docId w15:val="{64E05CAF-7F1D-A84E-8CC8-F5D047B0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1DB"/>
    <w:pPr>
      <w:spacing w:after="0" w:line="240" w:lineRule="auto"/>
    </w:pPr>
    <w:rPr>
      <w:rFonts w:ascii="Calibri" w:eastAsiaTheme="minorHAnsi" w:hAnsi="Calibri" w:cs="Times New Roman"/>
      <w:lang w:val="nb-NO" w:eastAsia="en-US"/>
    </w:rPr>
  </w:style>
  <w:style w:type="paragraph" w:styleId="Heading1">
    <w:name w:val="heading 1"/>
    <w:basedOn w:val="Normal"/>
    <w:next w:val="Normal"/>
    <w:link w:val="Heading1Char"/>
    <w:uiPriority w:val="9"/>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iPriority w:val="9"/>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iPriority w:val="9"/>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0B4FA0"/>
    <w:pPr>
      <w:keepNext/>
      <w:overflowPunct w:val="0"/>
      <w:autoSpaceDE w:val="0"/>
      <w:autoSpaceDN w:val="0"/>
      <w:adjustRightInd w:val="0"/>
      <w:spacing w:line="360" w:lineRule="auto"/>
      <w:outlineLvl w:val="3"/>
    </w:pPr>
    <w:rPr>
      <w:rFonts w:ascii="Arial" w:eastAsia="Times New Roman" w:hAnsi="Arial"/>
      <w:b/>
      <w:sz w:val="16"/>
      <w:szCs w:val="20"/>
      <w:lang w:val="en-GB" w:eastAsia="nb-NO"/>
    </w:rPr>
  </w:style>
  <w:style w:type="paragraph" w:styleId="Heading5">
    <w:name w:val="heading 5"/>
    <w:aliases w:val="Adresse og dato"/>
    <w:basedOn w:val="Normal"/>
    <w:next w:val="Normal"/>
    <w:link w:val="Heading5Char"/>
    <w:unhideWhenUsed/>
    <w:qFormat/>
    <w:rsid w:val="000B4FA0"/>
    <w:pPr>
      <w:keepNext/>
      <w:overflowPunct w:val="0"/>
      <w:autoSpaceDE w:val="0"/>
      <w:autoSpaceDN w:val="0"/>
      <w:adjustRightInd w:val="0"/>
      <w:spacing w:line="300" w:lineRule="exact"/>
      <w:outlineLvl w:val="4"/>
    </w:pPr>
    <w:rPr>
      <w:rFonts w:ascii="Arial" w:eastAsia="Times New Roman" w:hAnsi="Arial"/>
      <w:szCs w:val="20"/>
      <w:lang w:eastAsia="nb-N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uiPriority w:val="9"/>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uiPriority w:val="9"/>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uiPriority w:val="9"/>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0B4FA0"/>
    <w:rPr>
      <w:rFonts w:ascii="Arial" w:eastAsia="Times New Roman" w:hAnsi="Arial" w:cs="Times New Roman"/>
      <w:b/>
      <w:sz w:val="16"/>
      <w:szCs w:val="20"/>
      <w:lang w:val="en-GB" w:eastAsia="nb-NO"/>
    </w:rPr>
  </w:style>
  <w:style w:type="character" w:customStyle="1" w:styleId="Heading5Char">
    <w:name w:val="Heading 5 Char"/>
    <w:aliases w:val="Adresse og dato Char1"/>
    <w:basedOn w:val="DefaultParagraphFont"/>
    <w:link w:val="Heading5"/>
    <w:rsid w:val="000B4FA0"/>
    <w:rPr>
      <w:rFonts w:ascii="Arial" w:eastAsia="Times New Roman" w:hAnsi="Arial" w:cs="Times New Roman"/>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pPr>
    <w:rPr>
      <w:rFonts w:ascii="Times New Roman" w:eastAsia="Times New Roman" w:hAnsi="Times New Roman"/>
      <w:szCs w:val="24"/>
      <w:lang w:eastAsia="nb-NO"/>
    </w:rPr>
  </w:style>
  <w:style w:type="paragraph" w:styleId="BodyText">
    <w:name w:val="Body Text"/>
    <w:basedOn w:val="Normal"/>
    <w:link w:val="BodyTextChar"/>
    <w:semiHidden/>
    <w:unhideWhenUsed/>
    <w:rsid w:val="000B4FA0"/>
    <w:rPr>
      <w:rFonts w:ascii="Times New Roman" w:eastAsia="Times New Roman" w:hAnsi="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rPr>
      <w:rFonts w:ascii="Consolas" w:eastAsia="Calibri" w:hAnsi="Consolas"/>
      <w:sz w:val="21"/>
      <w:szCs w:val="21"/>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styleId="UnresolvedMention">
    <w:name w:val="Unresolved Mention"/>
    <w:basedOn w:val="DefaultParagraphFont"/>
    <w:uiPriority w:val="99"/>
    <w:semiHidden/>
    <w:unhideWhenUsed/>
    <w:rsid w:val="002F49B9"/>
    <w:rPr>
      <w:color w:val="808080"/>
      <w:shd w:val="clear" w:color="auto" w:fill="E6E6E6"/>
    </w:rPr>
  </w:style>
  <w:style w:type="paragraph" w:customStyle="1" w:styleId="strtngta">
    <w:name w:val="strtngt_a"/>
    <w:basedOn w:val="Normal"/>
    <w:rsid w:val="009E41DB"/>
    <w:pPr>
      <w:spacing w:before="100" w:beforeAutospacing="1" w:after="100" w:afterAutospacing="1"/>
    </w:pPr>
    <w:rPr>
      <w:rFonts w:ascii="Times New Roman" w:eastAsia="Times New Roman" w:hAnsi="Times New Roman"/>
      <w:sz w:val="24"/>
      <w:szCs w:val="24"/>
      <w:lang w:eastAsia="nb-NO"/>
    </w:rPr>
  </w:style>
  <w:style w:type="paragraph" w:styleId="FootnoteText">
    <w:name w:val="footnote text"/>
    <w:basedOn w:val="Normal"/>
    <w:link w:val="FootnoteTextChar"/>
    <w:uiPriority w:val="99"/>
    <w:semiHidden/>
    <w:unhideWhenUsed/>
    <w:rsid w:val="009E41DB"/>
    <w:rPr>
      <w:sz w:val="20"/>
      <w:szCs w:val="20"/>
    </w:rPr>
  </w:style>
  <w:style w:type="character" w:customStyle="1" w:styleId="FootnoteTextChar">
    <w:name w:val="Footnote Text Char"/>
    <w:basedOn w:val="DefaultParagraphFont"/>
    <w:link w:val="FootnoteText"/>
    <w:uiPriority w:val="99"/>
    <w:semiHidden/>
    <w:rsid w:val="009E41DB"/>
    <w:rPr>
      <w:rFonts w:ascii="Calibri" w:eastAsiaTheme="minorHAnsi" w:hAnsi="Calibri" w:cs="Times New Roman"/>
      <w:sz w:val="20"/>
      <w:szCs w:val="20"/>
      <w:lang w:val="nb-NO" w:eastAsia="en-US"/>
    </w:rPr>
  </w:style>
  <w:style w:type="character" w:styleId="FootnoteReference">
    <w:name w:val="footnote reference"/>
    <w:basedOn w:val="DefaultParagraphFont"/>
    <w:uiPriority w:val="99"/>
    <w:semiHidden/>
    <w:unhideWhenUsed/>
    <w:rsid w:val="009E41DB"/>
    <w:rPr>
      <w:vertAlign w:val="superscript"/>
    </w:rPr>
  </w:style>
  <w:style w:type="character" w:styleId="FollowedHyperlink">
    <w:name w:val="FollowedHyperlink"/>
    <w:basedOn w:val="DefaultParagraphFont"/>
    <w:uiPriority w:val="99"/>
    <w:semiHidden/>
    <w:unhideWhenUsed/>
    <w:rsid w:val="004E5A83"/>
    <w:rPr>
      <w:color w:val="0090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64277">
      <w:bodyDiv w:val="1"/>
      <w:marLeft w:val="0"/>
      <w:marRight w:val="0"/>
      <w:marTop w:val="0"/>
      <w:marBottom w:val="0"/>
      <w:divBdr>
        <w:top w:val="none" w:sz="0" w:space="0" w:color="auto"/>
        <w:left w:val="none" w:sz="0" w:space="0" w:color="auto"/>
        <w:bottom w:val="none" w:sz="0" w:space="0" w:color="auto"/>
        <w:right w:val="none" w:sz="0" w:space="0" w:color="auto"/>
      </w:divBdr>
      <w:divsChild>
        <w:div w:id="1558737794">
          <w:marLeft w:val="0"/>
          <w:marRight w:val="0"/>
          <w:marTop w:val="0"/>
          <w:marBottom w:val="0"/>
          <w:divBdr>
            <w:top w:val="none" w:sz="0" w:space="0" w:color="auto"/>
            <w:left w:val="none" w:sz="0" w:space="0" w:color="auto"/>
            <w:bottom w:val="none" w:sz="0" w:space="0" w:color="auto"/>
            <w:right w:val="none" w:sz="0" w:space="0" w:color="auto"/>
          </w:divBdr>
        </w:div>
        <w:div w:id="2098138663">
          <w:marLeft w:val="0"/>
          <w:marRight w:val="0"/>
          <w:marTop w:val="0"/>
          <w:marBottom w:val="0"/>
          <w:divBdr>
            <w:top w:val="none" w:sz="0" w:space="0" w:color="auto"/>
            <w:left w:val="none" w:sz="0" w:space="0" w:color="auto"/>
            <w:bottom w:val="none" w:sz="0" w:space="0" w:color="auto"/>
            <w:right w:val="none" w:sz="0" w:space="0" w:color="auto"/>
          </w:divBdr>
        </w:div>
        <w:div w:id="1855879787">
          <w:marLeft w:val="0"/>
          <w:marRight w:val="0"/>
          <w:marTop w:val="0"/>
          <w:marBottom w:val="0"/>
          <w:divBdr>
            <w:top w:val="none" w:sz="0" w:space="0" w:color="auto"/>
            <w:left w:val="none" w:sz="0" w:space="0" w:color="auto"/>
            <w:bottom w:val="none" w:sz="0" w:space="0" w:color="auto"/>
            <w:right w:val="none" w:sz="0" w:space="0" w:color="auto"/>
          </w:divBdr>
        </w:div>
        <w:div w:id="276833669">
          <w:marLeft w:val="0"/>
          <w:marRight w:val="0"/>
          <w:marTop w:val="0"/>
          <w:marBottom w:val="0"/>
          <w:divBdr>
            <w:top w:val="none" w:sz="0" w:space="0" w:color="auto"/>
            <w:left w:val="none" w:sz="0" w:space="0" w:color="auto"/>
            <w:bottom w:val="none" w:sz="0" w:space="0" w:color="auto"/>
            <w:right w:val="none" w:sz="0" w:space="0" w:color="auto"/>
          </w:divBdr>
        </w:div>
        <w:div w:id="1990207041">
          <w:marLeft w:val="0"/>
          <w:marRight w:val="0"/>
          <w:marTop w:val="0"/>
          <w:marBottom w:val="0"/>
          <w:divBdr>
            <w:top w:val="none" w:sz="0" w:space="0" w:color="auto"/>
            <w:left w:val="none" w:sz="0" w:space="0" w:color="auto"/>
            <w:bottom w:val="none" w:sz="0" w:space="0" w:color="auto"/>
            <w:right w:val="none" w:sz="0" w:space="0" w:color="auto"/>
          </w:divBdr>
        </w:div>
        <w:div w:id="290475298">
          <w:marLeft w:val="0"/>
          <w:marRight w:val="0"/>
          <w:marTop w:val="0"/>
          <w:marBottom w:val="0"/>
          <w:divBdr>
            <w:top w:val="none" w:sz="0" w:space="0" w:color="auto"/>
            <w:left w:val="none" w:sz="0" w:space="0" w:color="auto"/>
            <w:bottom w:val="none" w:sz="0" w:space="0" w:color="auto"/>
            <w:right w:val="none" w:sz="0" w:space="0" w:color="auto"/>
          </w:divBdr>
        </w:div>
        <w:div w:id="611396759">
          <w:marLeft w:val="0"/>
          <w:marRight w:val="0"/>
          <w:marTop w:val="0"/>
          <w:marBottom w:val="0"/>
          <w:divBdr>
            <w:top w:val="none" w:sz="0" w:space="0" w:color="auto"/>
            <w:left w:val="none" w:sz="0" w:space="0" w:color="auto"/>
            <w:bottom w:val="none" w:sz="0" w:space="0" w:color="auto"/>
            <w:right w:val="none" w:sz="0" w:space="0" w:color="auto"/>
          </w:divBdr>
        </w:div>
        <w:div w:id="641613746">
          <w:marLeft w:val="0"/>
          <w:marRight w:val="0"/>
          <w:marTop w:val="0"/>
          <w:marBottom w:val="0"/>
          <w:divBdr>
            <w:top w:val="none" w:sz="0" w:space="0" w:color="auto"/>
            <w:left w:val="none" w:sz="0" w:space="0" w:color="auto"/>
            <w:bottom w:val="none" w:sz="0" w:space="0" w:color="auto"/>
            <w:right w:val="none" w:sz="0" w:space="0" w:color="auto"/>
          </w:divBdr>
        </w:div>
        <w:div w:id="567571714">
          <w:marLeft w:val="0"/>
          <w:marRight w:val="0"/>
          <w:marTop w:val="0"/>
          <w:marBottom w:val="0"/>
          <w:divBdr>
            <w:top w:val="none" w:sz="0" w:space="0" w:color="auto"/>
            <w:left w:val="none" w:sz="0" w:space="0" w:color="auto"/>
            <w:bottom w:val="none" w:sz="0" w:space="0" w:color="auto"/>
            <w:right w:val="none" w:sz="0" w:space="0" w:color="auto"/>
          </w:divBdr>
        </w:div>
        <w:div w:id="44767623">
          <w:marLeft w:val="0"/>
          <w:marRight w:val="0"/>
          <w:marTop w:val="0"/>
          <w:marBottom w:val="0"/>
          <w:divBdr>
            <w:top w:val="none" w:sz="0" w:space="0" w:color="auto"/>
            <w:left w:val="none" w:sz="0" w:space="0" w:color="auto"/>
            <w:bottom w:val="none" w:sz="0" w:space="0" w:color="auto"/>
            <w:right w:val="none" w:sz="0" w:space="0" w:color="auto"/>
          </w:divBdr>
        </w:div>
        <w:div w:id="1365902499">
          <w:marLeft w:val="0"/>
          <w:marRight w:val="0"/>
          <w:marTop w:val="0"/>
          <w:marBottom w:val="0"/>
          <w:divBdr>
            <w:top w:val="none" w:sz="0" w:space="0" w:color="auto"/>
            <w:left w:val="none" w:sz="0" w:space="0" w:color="auto"/>
            <w:bottom w:val="none" w:sz="0" w:space="0" w:color="auto"/>
            <w:right w:val="none" w:sz="0" w:space="0" w:color="auto"/>
          </w:divBdr>
        </w:div>
        <w:div w:id="1825856717">
          <w:marLeft w:val="0"/>
          <w:marRight w:val="0"/>
          <w:marTop w:val="0"/>
          <w:marBottom w:val="0"/>
          <w:divBdr>
            <w:top w:val="none" w:sz="0" w:space="0" w:color="auto"/>
            <w:left w:val="none" w:sz="0" w:space="0" w:color="auto"/>
            <w:bottom w:val="none" w:sz="0" w:space="0" w:color="auto"/>
            <w:right w:val="none" w:sz="0" w:space="0" w:color="auto"/>
          </w:divBdr>
        </w:div>
        <w:div w:id="1119687623">
          <w:marLeft w:val="0"/>
          <w:marRight w:val="0"/>
          <w:marTop w:val="0"/>
          <w:marBottom w:val="0"/>
          <w:divBdr>
            <w:top w:val="none" w:sz="0" w:space="0" w:color="auto"/>
            <w:left w:val="none" w:sz="0" w:space="0" w:color="auto"/>
            <w:bottom w:val="none" w:sz="0" w:space="0" w:color="auto"/>
            <w:right w:val="none" w:sz="0" w:space="0" w:color="auto"/>
          </w:divBdr>
        </w:div>
      </w:divsChild>
    </w:div>
    <w:div w:id="608242746">
      <w:bodyDiv w:val="1"/>
      <w:marLeft w:val="0"/>
      <w:marRight w:val="0"/>
      <w:marTop w:val="0"/>
      <w:marBottom w:val="0"/>
      <w:divBdr>
        <w:top w:val="none" w:sz="0" w:space="0" w:color="auto"/>
        <w:left w:val="none" w:sz="0" w:space="0" w:color="auto"/>
        <w:bottom w:val="none" w:sz="0" w:space="0" w:color="auto"/>
        <w:right w:val="none" w:sz="0" w:space="0" w:color="auto"/>
      </w:divBdr>
    </w:div>
    <w:div w:id="951863105">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fdir.no/Statistikk_og_analyse/Barnefattigdom/"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no/wp-content/uploads/2017/05/170420_SV-argument-om-barnetrygd.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ufdir.no/Statistikk_og_analyse/Barnefattigdom/"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ub.no/nyheter/vil-holde-barnetrygden-utenfor-sosialhjelp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tatsbudsjettet.no/Statsbudsjettet-2018/Budsjettsporsmal/Bevilgningssporsmal/Sosialistisk-venstreparti92/?query=Sosialhjelp&amp;parti=sosialistisk+venstreparti&amp;sort=date&amp;all=true" TargetMode="External"/><Relationship Id="rId1" Type="http://schemas.openxmlformats.org/officeDocument/2006/relationships/hyperlink" Target="http://www.ssb.no/kost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7.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6" ma:contentTypeDescription="Create a new document." ma:contentTypeScope="" ma:versionID="4ace87fa9f1b9a398d87588bed48cc1f">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18758f00c55403629a83221cc9c94bf3"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2CCCBF-6F3D-024E-833D-105BBA659999}">
  <ds:schemaRefs>
    <ds:schemaRef ds:uri="http://schemas.openxmlformats.org/officeDocument/2006/bibliography"/>
  </ds:schemaRefs>
</ds:datastoreItem>
</file>

<file path=customXml/itemProps2.xml><?xml version="1.0" encoding="utf-8"?>
<ds:datastoreItem xmlns:ds="http://schemas.openxmlformats.org/officeDocument/2006/customXml" ds:itemID="{624A2B65-4C3B-4B09-BE8D-3A9CD288DA3E}"/>
</file>

<file path=customXml/itemProps3.xml><?xml version="1.0" encoding="utf-8"?>
<ds:datastoreItem xmlns:ds="http://schemas.openxmlformats.org/officeDocument/2006/customXml" ds:itemID="{9F3A1E8B-61E1-408D-BE6F-2425BF02F851}"/>
</file>

<file path=customXml/itemProps4.xml><?xml version="1.0" encoding="utf-8"?>
<ds:datastoreItem xmlns:ds="http://schemas.openxmlformats.org/officeDocument/2006/customXml" ds:itemID="{BD8DDDCD-8BE1-4FE7-9996-753CAA22128B}"/>
</file>

<file path=docProps/app.xml><?xml version="1.0" encoding="utf-8"?>
<Properties xmlns="http://schemas.openxmlformats.org/officeDocument/2006/extended-properties" xmlns:vt="http://schemas.openxmlformats.org/officeDocument/2006/docPropsVTypes">
  <Template>SV_sakspapirmal_2017.dotx</Template>
  <TotalTime>11</TotalTime>
  <Pages>4</Pages>
  <Words>1300</Words>
  <Characters>6894</Characters>
  <Application>Microsoft Office Word</Application>
  <DocSecurity>0</DocSecurity>
  <Lines>57</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25</cp:revision>
  <cp:lastPrinted>2017-01-11T13:50:00Z</cp:lastPrinted>
  <dcterms:created xsi:type="dcterms:W3CDTF">2018-03-15T11:53:00Z</dcterms:created>
  <dcterms:modified xsi:type="dcterms:W3CDTF">2018-03-15T12:14:00Z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