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BB59A" w14:textId="77777777" w:rsidR="002F1EE2" w:rsidRPr="00B84903" w:rsidRDefault="0005299C" w:rsidP="00A23263">
      <w:pPr>
        <w:pStyle w:val="Tittel"/>
      </w:pPr>
      <w:r>
        <w:rPr>
          <w:rStyle w:val="Sterk"/>
          <w:b/>
          <w:bCs w:val="0"/>
        </w:rPr>
        <w:t>Vi trenger en nullvisjon for avfall</w:t>
      </w:r>
    </w:p>
    <w:p w14:paraId="06529FCD" w14:textId="77777777" w:rsidR="0005299C" w:rsidRPr="00635C61" w:rsidRDefault="0005299C" w:rsidP="00635C61">
      <w:pPr>
        <w:pStyle w:val="Brdtekst"/>
        <w:spacing w:line="276" w:lineRule="auto"/>
        <w:rPr>
          <w:rFonts w:asciiTheme="minorHAnsi" w:hAnsiTheme="minorHAnsi" w:cstheme="minorHAnsi"/>
          <w:bCs/>
          <w:i w:val="0"/>
          <w:iCs/>
          <w:szCs w:val="22"/>
        </w:rPr>
      </w:pPr>
      <w:r w:rsidRPr="00635C61">
        <w:rPr>
          <w:rFonts w:asciiTheme="minorHAnsi" w:hAnsiTheme="minorHAnsi" w:cstheme="minorHAnsi"/>
          <w:bCs/>
          <w:i w:val="0"/>
          <w:iCs/>
          <w:szCs w:val="22"/>
        </w:rPr>
        <w:t>Vi må lage samfunnet vårt slik at vi ikke produserer avfall. Med inspirasjon fra nullvisjonen i arbeidet med trafikksikkerhet må visjonen bli: Ingen ressurser på avveie.</w:t>
      </w:r>
    </w:p>
    <w:p w14:paraId="2AC9408F" w14:textId="77777777" w:rsidR="0005299C" w:rsidRPr="00563F14" w:rsidRDefault="0005299C" w:rsidP="00635C61">
      <w:pPr>
        <w:pStyle w:val="Brdtekst"/>
        <w:spacing w:line="276" w:lineRule="auto"/>
        <w:rPr>
          <w:rFonts w:asciiTheme="minorHAnsi" w:hAnsiTheme="minorHAnsi" w:cstheme="minorHAnsi"/>
          <w:szCs w:val="22"/>
        </w:rPr>
      </w:pPr>
    </w:p>
    <w:p w14:paraId="05BE7390" w14:textId="77777777" w:rsidR="0005299C" w:rsidRPr="00563F14" w:rsidRDefault="0005299C" w:rsidP="00635C61">
      <w:pPr>
        <w:pStyle w:val="Standard"/>
        <w:spacing w:line="276" w:lineRule="auto"/>
        <w:rPr>
          <w:rFonts w:asciiTheme="minorHAnsi" w:eastAsia="Helvetica" w:hAnsiTheme="minorHAnsi" w:cstheme="minorHAnsi"/>
          <w:color w:val="auto"/>
          <w:szCs w:val="22"/>
          <w:lang w:val="nb-NO"/>
        </w:rPr>
      </w:pPr>
      <w:r w:rsidRPr="00563F14">
        <w:rPr>
          <w:rFonts w:asciiTheme="minorHAnsi" w:hAnsiTheme="minorHAnsi" w:cstheme="minorHAnsi"/>
          <w:color w:val="auto"/>
          <w:szCs w:val="22"/>
          <w:lang w:val="nb-NO"/>
        </w:rPr>
        <w:t xml:space="preserve">En </w:t>
      </w:r>
      <w:hyperlink r:id="rId9" w:history="1">
        <w:r w:rsidRPr="00563F14">
          <w:rPr>
            <w:rStyle w:val="Hyperlink0"/>
            <w:rFonts w:asciiTheme="minorHAnsi" w:hAnsiTheme="minorHAnsi" w:cstheme="minorHAnsi"/>
            <w:color w:val="auto"/>
            <w:szCs w:val="22"/>
            <w:lang w:val="nb-NO"/>
          </w:rPr>
          <w:t>gåsenebbhval</w:t>
        </w:r>
      </w:hyperlink>
      <w:r w:rsidRPr="00563F14">
        <w:rPr>
          <w:rFonts w:asciiTheme="minorHAnsi" w:hAnsiTheme="minorHAnsi" w:cstheme="minorHAnsi"/>
          <w:color w:val="auto"/>
          <w:szCs w:val="22"/>
          <w:lang w:val="nb-NO"/>
        </w:rPr>
        <w:t xml:space="preserve"> som strandet og ble avlivet på </w:t>
      </w:r>
      <w:hyperlink r:id="rId10" w:history="1">
        <w:r w:rsidRPr="00563F14">
          <w:rPr>
            <w:rFonts w:asciiTheme="minorHAnsi" w:hAnsiTheme="minorHAnsi" w:cstheme="minorHAnsi"/>
            <w:color w:val="auto"/>
            <w:szCs w:val="22"/>
            <w:lang w:val="nb-NO"/>
          </w:rPr>
          <w:t>Sotra</w:t>
        </w:r>
      </w:hyperlink>
      <w:r w:rsidRPr="00563F14">
        <w:rPr>
          <w:rFonts w:asciiTheme="minorHAnsi" w:hAnsiTheme="minorHAnsi" w:cstheme="minorHAnsi"/>
          <w:color w:val="auto"/>
          <w:szCs w:val="22"/>
          <w:lang w:val="nb-NO"/>
        </w:rPr>
        <w:t xml:space="preserve"> i </w:t>
      </w:r>
      <w:hyperlink r:id="rId11" w:history="1">
        <w:r w:rsidRPr="00563F14">
          <w:rPr>
            <w:rFonts w:asciiTheme="minorHAnsi" w:hAnsiTheme="minorHAnsi" w:cstheme="minorHAnsi"/>
            <w:color w:val="auto"/>
            <w:szCs w:val="22"/>
            <w:lang w:val="nb-NO"/>
          </w:rPr>
          <w:t>Hordaland</w:t>
        </w:r>
      </w:hyperlink>
      <w:r w:rsidRPr="00563F14">
        <w:rPr>
          <w:rFonts w:asciiTheme="minorHAnsi" w:hAnsiTheme="minorHAnsi" w:cstheme="minorHAnsi"/>
          <w:color w:val="auto"/>
          <w:szCs w:val="22"/>
          <w:lang w:val="nb-NO"/>
        </w:rPr>
        <w:t xml:space="preserve"> i 2017, har blitt kalt plasthvalen. Den fikk dette navnet fordi forskere fant store mengder </w:t>
      </w:r>
      <w:hyperlink r:id="rId12" w:history="1">
        <w:r w:rsidRPr="00563F14">
          <w:rPr>
            <w:rFonts w:asciiTheme="minorHAnsi" w:hAnsiTheme="minorHAnsi" w:cstheme="minorHAnsi"/>
            <w:color w:val="auto"/>
            <w:szCs w:val="22"/>
            <w:lang w:val="nb-NO"/>
          </w:rPr>
          <w:t>plast</w:t>
        </w:r>
      </w:hyperlink>
      <w:r w:rsidRPr="00563F14">
        <w:rPr>
          <w:rFonts w:asciiTheme="minorHAnsi" w:hAnsiTheme="minorHAnsi" w:cstheme="minorHAnsi"/>
          <w:color w:val="auto"/>
          <w:szCs w:val="22"/>
          <w:lang w:val="nb-NO"/>
        </w:rPr>
        <w:t xml:space="preserve"> i magen til dyret. Funnet skapte overskrifter i </w:t>
      </w:r>
      <w:hyperlink r:id="rId13" w:history="1">
        <w:r w:rsidRPr="00563F14">
          <w:rPr>
            <w:rFonts w:asciiTheme="minorHAnsi" w:hAnsiTheme="minorHAnsi" w:cstheme="minorHAnsi"/>
            <w:color w:val="auto"/>
            <w:szCs w:val="22"/>
            <w:lang w:val="nb-NO"/>
          </w:rPr>
          <w:t>media</w:t>
        </w:r>
      </w:hyperlink>
      <w:r w:rsidRPr="00563F14">
        <w:rPr>
          <w:rFonts w:asciiTheme="minorHAnsi" w:hAnsiTheme="minorHAnsi" w:cstheme="minorHAnsi"/>
          <w:color w:val="auto"/>
          <w:szCs w:val="22"/>
          <w:lang w:val="nb-NO"/>
        </w:rPr>
        <w:t xml:space="preserve"> over hele verden, og mye oppmerksomhet rundt det globale problemet med marin forsøpling. </w:t>
      </w:r>
    </w:p>
    <w:p w14:paraId="766404F8" w14:textId="77777777" w:rsidR="0005299C" w:rsidRPr="00563F14" w:rsidRDefault="0005299C" w:rsidP="00635C61">
      <w:pPr>
        <w:pStyle w:val="Standard"/>
        <w:spacing w:line="276" w:lineRule="auto"/>
        <w:rPr>
          <w:rFonts w:asciiTheme="minorHAnsi" w:eastAsia="Helvetica" w:hAnsiTheme="minorHAnsi" w:cstheme="minorHAnsi"/>
          <w:color w:val="auto"/>
          <w:szCs w:val="22"/>
          <w:lang w:val="nb-NO"/>
        </w:rPr>
      </w:pPr>
    </w:p>
    <w:p w14:paraId="761F9DFE" w14:textId="77777777" w:rsidR="0005299C" w:rsidRPr="00563F14" w:rsidRDefault="0005299C" w:rsidP="00635C61">
      <w:pPr>
        <w:pStyle w:val="Standard"/>
        <w:spacing w:line="276" w:lineRule="auto"/>
        <w:rPr>
          <w:rFonts w:asciiTheme="minorHAnsi" w:eastAsia="Helvetica" w:hAnsiTheme="minorHAnsi" w:cstheme="minorHAnsi"/>
          <w:color w:val="auto"/>
          <w:szCs w:val="22"/>
          <w:lang w:val="nb-NO"/>
        </w:rPr>
      </w:pPr>
      <w:r w:rsidRPr="00563F14">
        <w:rPr>
          <w:rFonts w:asciiTheme="minorHAnsi" w:hAnsiTheme="minorHAnsi" w:cstheme="minorHAnsi"/>
          <w:color w:val="auto"/>
          <w:szCs w:val="22"/>
          <w:lang w:val="nb-NO"/>
        </w:rPr>
        <w:t>Søppel er egentlig ressurser som blir behandlet på feil måte. I et naturlig økosystem inngår alle ressurser i et kretsløp, og menneskenes samfunn skulle ideelt sett også fungert på denne måten. Sirkulær økonomi er et begrep som har blitt allment kjent, og Norge kunne vært i forkant av omstillingen til et slikt samfunn hvis vi ville.</w:t>
      </w:r>
    </w:p>
    <w:p w14:paraId="35FD1BE0" w14:textId="77777777" w:rsidR="0005299C" w:rsidRPr="00563F14" w:rsidRDefault="0005299C" w:rsidP="00635C61">
      <w:pPr>
        <w:pStyle w:val="Standard"/>
        <w:spacing w:line="276" w:lineRule="auto"/>
        <w:rPr>
          <w:rFonts w:asciiTheme="minorHAnsi" w:eastAsia="Helvetica" w:hAnsiTheme="minorHAnsi" w:cstheme="minorHAnsi"/>
          <w:color w:val="auto"/>
          <w:szCs w:val="22"/>
          <w:lang w:val="nb-NO"/>
        </w:rPr>
      </w:pPr>
    </w:p>
    <w:p w14:paraId="4A232AEE" w14:textId="77777777" w:rsidR="0005299C" w:rsidRPr="00563F14" w:rsidRDefault="0005299C" w:rsidP="00635C61">
      <w:pPr>
        <w:pStyle w:val="Standard"/>
        <w:spacing w:line="276" w:lineRule="auto"/>
        <w:rPr>
          <w:rFonts w:asciiTheme="minorHAnsi" w:eastAsia="Helvetica" w:hAnsiTheme="minorHAnsi" w:cstheme="minorHAnsi"/>
          <w:color w:val="auto"/>
          <w:szCs w:val="22"/>
          <w:lang w:val="nb-NO"/>
        </w:rPr>
      </w:pPr>
      <w:r w:rsidRPr="00563F14">
        <w:rPr>
          <w:rFonts w:asciiTheme="minorHAnsi" w:hAnsiTheme="minorHAnsi" w:cstheme="minorHAnsi"/>
          <w:color w:val="auto"/>
          <w:szCs w:val="22"/>
          <w:lang w:val="nb-NO"/>
        </w:rPr>
        <w:t xml:space="preserve">På noen områder har vi blitt mye flinkere til å ta vare på ressurser og ombruke eller gjenbruke disse, enten det er metall, papir, glass og noen andre materialer. Men den totale avfallsmengden har likevel ikke gått særlig ned. Det kastes for eksempel store mengder mat som ikke kommer fram til forbrukerne i det hele tatt, og butikkene kaster også alt for mye mat som ikke blir solgt før den går ut på dato. </w:t>
      </w:r>
    </w:p>
    <w:p w14:paraId="4232BC09" w14:textId="77777777" w:rsidR="0005299C" w:rsidRPr="00563F14" w:rsidRDefault="0005299C" w:rsidP="00635C61">
      <w:pPr>
        <w:pStyle w:val="Standard"/>
        <w:spacing w:line="276" w:lineRule="auto"/>
        <w:rPr>
          <w:rFonts w:asciiTheme="minorHAnsi" w:eastAsia="Helvetica" w:hAnsiTheme="minorHAnsi" w:cstheme="minorHAnsi"/>
          <w:color w:val="203E51"/>
          <w:szCs w:val="22"/>
          <w:lang w:val="nb-NO"/>
        </w:rPr>
      </w:pPr>
    </w:p>
    <w:p w14:paraId="2F647B5D" w14:textId="77777777" w:rsidR="0005299C" w:rsidRPr="00563F14" w:rsidRDefault="0005299C" w:rsidP="00635C61">
      <w:pPr>
        <w:pStyle w:val="Brdtekst"/>
        <w:spacing w:line="276" w:lineRule="auto"/>
        <w:rPr>
          <w:rFonts w:asciiTheme="minorHAnsi" w:hAnsiTheme="minorHAnsi" w:cstheme="minorHAnsi"/>
          <w:i w:val="0"/>
          <w:iCs/>
          <w:szCs w:val="22"/>
        </w:rPr>
      </w:pPr>
      <w:r w:rsidRPr="00563F14">
        <w:rPr>
          <w:rFonts w:asciiTheme="minorHAnsi" w:hAnsiTheme="minorHAnsi" w:cstheme="minorHAnsi"/>
          <w:i w:val="0"/>
          <w:iCs/>
          <w:szCs w:val="22"/>
        </w:rPr>
        <w:t xml:space="preserve">Stortinget vedtok nullvisjonen </w:t>
      </w:r>
      <w:r w:rsidR="00635C61">
        <w:rPr>
          <w:rFonts w:asciiTheme="minorHAnsi" w:hAnsiTheme="minorHAnsi" w:cstheme="minorHAnsi"/>
          <w:i w:val="0"/>
          <w:iCs/>
          <w:szCs w:val="22"/>
        </w:rPr>
        <w:t xml:space="preserve">for trafikksikkerhet </w:t>
      </w:r>
      <w:r w:rsidRPr="00563F14">
        <w:rPr>
          <w:rFonts w:asciiTheme="minorHAnsi" w:hAnsiTheme="minorHAnsi" w:cstheme="minorHAnsi"/>
          <w:i w:val="0"/>
          <w:iCs/>
          <w:szCs w:val="22"/>
        </w:rPr>
        <w:t>i 2002. Dette året døde 310 mennesker i trafikken. I 2017 omkom 106, i 2018 omkom 107 og i 2019 omkom 109 mennesker i trafikken. Selv om tallet på trafikkdrepte ikke har kommet ned mot null, så er resultatet av innsatsen svært vellykket. Det har vist seg at nullvisjonen har virket.</w:t>
      </w:r>
    </w:p>
    <w:p w14:paraId="3CDD6D4F" w14:textId="77777777" w:rsidR="0005299C" w:rsidRPr="00563F14" w:rsidRDefault="0005299C" w:rsidP="00635C61">
      <w:pPr>
        <w:pStyle w:val="Brdtekst"/>
        <w:spacing w:line="276" w:lineRule="auto"/>
        <w:rPr>
          <w:rFonts w:asciiTheme="minorHAnsi" w:hAnsiTheme="minorHAnsi" w:cstheme="minorHAnsi"/>
          <w:i w:val="0"/>
          <w:iCs/>
          <w:szCs w:val="22"/>
        </w:rPr>
      </w:pPr>
    </w:p>
    <w:p w14:paraId="15B75754" w14:textId="77777777" w:rsidR="0005299C" w:rsidRPr="00563F14" w:rsidRDefault="0005299C" w:rsidP="00635C61">
      <w:pPr>
        <w:pStyle w:val="Brdtekst"/>
        <w:spacing w:line="276" w:lineRule="auto"/>
        <w:rPr>
          <w:rFonts w:asciiTheme="minorHAnsi" w:hAnsiTheme="minorHAnsi" w:cstheme="minorHAnsi"/>
          <w:i w:val="0"/>
          <w:iCs/>
          <w:szCs w:val="22"/>
        </w:rPr>
      </w:pPr>
      <w:r w:rsidRPr="00563F14">
        <w:rPr>
          <w:rFonts w:asciiTheme="minorHAnsi" w:hAnsiTheme="minorHAnsi" w:cstheme="minorHAnsi"/>
          <w:i w:val="0"/>
          <w:iCs/>
          <w:szCs w:val="22"/>
        </w:rPr>
        <w:t>Vi må arbeide oss bort fra bruk og kast til bruk og gjenbruk. Som samfunn må vi sammen sørge for alt det vi trenger er laget slik at det kan gjenbrukes, ombrukes eller at materialene kan bli gjenvunnet og resirkulert. For eksempel burde et kjøleskap vært laget slik at alle komponentene kunne byttes ut med reparerte deler etter hvert som de slites ut, og at alle materialene til slutt kunne gjenvinnes og være råstoff for nye produkter.</w:t>
      </w:r>
    </w:p>
    <w:p w14:paraId="359DED02" w14:textId="77777777" w:rsidR="0005299C" w:rsidRPr="00563F14" w:rsidRDefault="0005299C" w:rsidP="00635C61">
      <w:pPr>
        <w:pStyle w:val="Brdtekst"/>
        <w:spacing w:line="276" w:lineRule="auto"/>
        <w:rPr>
          <w:rFonts w:asciiTheme="minorHAnsi" w:hAnsiTheme="minorHAnsi" w:cstheme="minorHAnsi"/>
          <w:i w:val="0"/>
          <w:iCs/>
          <w:szCs w:val="22"/>
        </w:rPr>
      </w:pPr>
    </w:p>
    <w:p w14:paraId="069A481C" w14:textId="77777777" w:rsidR="0005299C" w:rsidRDefault="0005299C" w:rsidP="00635C61">
      <w:pPr>
        <w:pStyle w:val="Brdtekst"/>
        <w:spacing w:line="276" w:lineRule="auto"/>
        <w:rPr>
          <w:rFonts w:asciiTheme="minorHAnsi" w:hAnsiTheme="minorHAnsi" w:cstheme="minorHAnsi"/>
          <w:i w:val="0"/>
          <w:iCs/>
          <w:szCs w:val="22"/>
        </w:rPr>
      </w:pPr>
      <w:r w:rsidRPr="00563F14">
        <w:rPr>
          <w:rFonts w:asciiTheme="minorHAnsi" w:hAnsiTheme="minorHAnsi" w:cstheme="minorHAnsi"/>
          <w:i w:val="0"/>
          <w:iCs/>
          <w:szCs w:val="22"/>
        </w:rPr>
        <w:t>Det er et stykke igjen til vi har et samfunn med null søppel. Men hvis vi greier å bli enige om en slik visjon, har vi både kunnskap og ressurser til å komme ganske nær. Det har nullvisjonen fra 2002 vist oss.</w:t>
      </w:r>
    </w:p>
    <w:p w14:paraId="67CD209A" w14:textId="77777777" w:rsidR="008216BC" w:rsidRDefault="008216BC" w:rsidP="00635C61">
      <w:pPr>
        <w:pStyle w:val="Bunntekst"/>
        <w:spacing w:line="276" w:lineRule="auto"/>
      </w:pPr>
    </w:p>
    <w:p w14:paraId="4368AA42" w14:textId="77777777" w:rsidR="0005299C" w:rsidRPr="00EB5BE4" w:rsidRDefault="0005299C" w:rsidP="00635C61">
      <w:pPr>
        <w:pStyle w:val="Bunntekst"/>
        <w:spacing w:line="276" w:lineRule="auto"/>
        <w:rPr>
          <w:i/>
        </w:rPr>
      </w:pPr>
      <w:bookmarkStart w:id="0" w:name="_Hlk33182628"/>
      <w:r>
        <w:rPr>
          <w:i/>
        </w:rPr>
        <w:t>Vedtatt av årsmøtet i Rogaland SV 15. -16. februar 2020.</w:t>
      </w:r>
      <w:bookmarkStart w:id="1" w:name="_GoBack"/>
      <w:bookmarkEnd w:id="1"/>
    </w:p>
    <w:bookmarkEnd w:id="0"/>
    <w:p w14:paraId="2158788D" w14:textId="77777777" w:rsidR="0005299C" w:rsidRPr="00B84903" w:rsidRDefault="0005299C" w:rsidP="009600EC">
      <w:pPr>
        <w:pStyle w:val="Bunntekst"/>
      </w:pPr>
    </w:p>
    <w:sectPr w:rsidR="0005299C" w:rsidRPr="00B84903" w:rsidSect="003660DF">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6B92" w14:textId="77777777" w:rsidR="0005299C" w:rsidRDefault="0005299C" w:rsidP="006D4A3E">
      <w:pPr>
        <w:spacing w:line="240" w:lineRule="auto"/>
      </w:pPr>
      <w:r>
        <w:separator/>
      </w:r>
    </w:p>
  </w:endnote>
  <w:endnote w:type="continuationSeparator" w:id="0">
    <w:p w14:paraId="563682E1" w14:textId="77777777" w:rsidR="0005299C" w:rsidRDefault="0005299C"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D68D" w14:textId="77777777" w:rsidR="007B56BB" w:rsidRDefault="007B56B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CDE8"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0E301DA4"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635C61" w:rsidRPr="00635C61">
      <w:rPr>
        <w:rFonts w:cs="Arial"/>
        <w:noProof/>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DD91"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2C76C7B6"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7324" w14:textId="77777777" w:rsidR="0005299C" w:rsidRDefault="0005299C" w:rsidP="006D4A3E">
      <w:pPr>
        <w:spacing w:line="240" w:lineRule="auto"/>
      </w:pPr>
      <w:r>
        <w:separator/>
      </w:r>
    </w:p>
  </w:footnote>
  <w:footnote w:type="continuationSeparator" w:id="0">
    <w:p w14:paraId="061B9F05" w14:textId="77777777" w:rsidR="0005299C" w:rsidRDefault="0005299C"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ABD0" w14:textId="77777777" w:rsidR="007B56BB" w:rsidRDefault="007B56B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F2B1" w14:textId="77777777" w:rsidR="006D4A3E" w:rsidRPr="003660DF" w:rsidRDefault="006074D0"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190DFC79" wp14:editId="489B6F85">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93B3"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0E12270E" wp14:editId="6970F2B0">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AA28D8"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9C"/>
    <w:rsid w:val="000264A3"/>
    <w:rsid w:val="0005299C"/>
    <w:rsid w:val="000871F5"/>
    <w:rsid w:val="000B4FA0"/>
    <w:rsid w:val="0013400A"/>
    <w:rsid w:val="0015443D"/>
    <w:rsid w:val="00170E19"/>
    <w:rsid w:val="00207251"/>
    <w:rsid w:val="00262D7B"/>
    <w:rsid w:val="0026602F"/>
    <w:rsid w:val="002B2920"/>
    <w:rsid w:val="002E0B84"/>
    <w:rsid w:val="002F1EE2"/>
    <w:rsid w:val="00355452"/>
    <w:rsid w:val="003660DF"/>
    <w:rsid w:val="00427DE0"/>
    <w:rsid w:val="004872F6"/>
    <w:rsid w:val="004C723E"/>
    <w:rsid w:val="004D30B4"/>
    <w:rsid w:val="004E070A"/>
    <w:rsid w:val="004F4845"/>
    <w:rsid w:val="005B333C"/>
    <w:rsid w:val="006074D0"/>
    <w:rsid w:val="00635C61"/>
    <w:rsid w:val="006D2A1C"/>
    <w:rsid w:val="006D4A3E"/>
    <w:rsid w:val="00711420"/>
    <w:rsid w:val="00776F55"/>
    <w:rsid w:val="007863CB"/>
    <w:rsid w:val="007B56BB"/>
    <w:rsid w:val="007B6C80"/>
    <w:rsid w:val="008136C4"/>
    <w:rsid w:val="008216BC"/>
    <w:rsid w:val="00822CEE"/>
    <w:rsid w:val="008817B4"/>
    <w:rsid w:val="009073AF"/>
    <w:rsid w:val="009600EC"/>
    <w:rsid w:val="00981A7B"/>
    <w:rsid w:val="00A17D89"/>
    <w:rsid w:val="00A218D1"/>
    <w:rsid w:val="00A23263"/>
    <w:rsid w:val="00A83148"/>
    <w:rsid w:val="00AA04D2"/>
    <w:rsid w:val="00AD1CEF"/>
    <w:rsid w:val="00AF09B2"/>
    <w:rsid w:val="00AF0C07"/>
    <w:rsid w:val="00B84903"/>
    <w:rsid w:val="00B93C67"/>
    <w:rsid w:val="00BA5D44"/>
    <w:rsid w:val="00BC1A1B"/>
    <w:rsid w:val="00C2498A"/>
    <w:rsid w:val="00C30E3C"/>
    <w:rsid w:val="00C35250"/>
    <w:rsid w:val="00C90F01"/>
    <w:rsid w:val="00C9655A"/>
    <w:rsid w:val="00CC3CDD"/>
    <w:rsid w:val="00D04A31"/>
    <w:rsid w:val="00DD6007"/>
    <w:rsid w:val="00E3773F"/>
    <w:rsid w:val="00E6066E"/>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DB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character" w:customStyle="1" w:styleId="Hyperlink0">
    <w:name w:val="Hyperlink.0"/>
    <w:basedOn w:val="Standardskriftforavsnitt"/>
    <w:rsid w:val="0005299C"/>
    <w:rPr>
      <w:rFonts w:ascii="Helvetica Neue" w:eastAsia="Helvetica Neue" w:hAnsi="Helvetica Neue" w:cs="Helvetica Neue"/>
      <w:outline w:val="0"/>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character" w:customStyle="1" w:styleId="Hyperlink0">
    <w:name w:val="Hyperlink.0"/>
    <w:basedOn w:val="Standardskriftforavsnitt"/>
    <w:rsid w:val="0005299C"/>
    <w:rPr>
      <w:rFonts w:ascii="Helvetica Neue" w:eastAsia="Helvetica Neue" w:hAnsi="Helvetica Neue" w:cs="Helvetica Neue"/>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nl.no/g%C3%A5senebbhva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nl.no/Sotra" TargetMode="External"/><Relationship Id="rId11" Type="http://schemas.openxmlformats.org/officeDocument/2006/relationships/hyperlink" Target="https://snl.no/Hordaland" TargetMode="External"/><Relationship Id="rId12" Type="http://schemas.openxmlformats.org/officeDocument/2006/relationships/hyperlink" Target="https://snl.no/plast" TargetMode="External"/><Relationship Id="rId13" Type="http://schemas.openxmlformats.org/officeDocument/2006/relationships/hyperlink" Target="https://snl.no/medi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24F6-F72A-DA49-9BF7-C18263E6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2</TotalTime>
  <Pages>1</Pages>
  <Words>408</Words>
  <Characters>2098</Characters>
  <Application>Microsoft Macintosh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Rogaland SV</dc:creator>
  <cp:lastModifiedBy>Ingrid Fiskaa</cp:lastModifiedBy>
  <cp:revision>3</cp:revision>
  <cp:lastPrinted>2017-01-11T13:50:00Z</cp:lastPrinted>
  <dcterms:created xsi:type="dcterms:W3CDTF">2020-02-21T19:26:00Z</dcterms:created>
  <dcterms:modified xsi:type="dcterms:W3CDTF">2020-02-21T19:28:00Z</dcterms:modified>
</cp:coreProperties>
</file>