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F27" w:rsidRPr="00F0422D" w:rsidRDefault="002D3F27" w:rsidP="002D3F27">
      <w:pPr>
        <w:pStyle w:val="Overskrift1"/>
        <w:suppressLineNumbers/>
        <w:rPr>
          <w:rFonts w:ascii="GT Pressura" w:hAnsi="GT Pressura"/>
          <w:b w:val="0"/>
          <w:sz w:val="14"/>
          <w:lang w:val="nn-NO"/>
        </w:rPr>
      </w:pPr>
      <w:r w:rsidRPr="00256FAB">
        <w:rPr>
          <w:rFonts w:ascii="GT Pressura" w:hAnsi="GT Pressura"/>
          <w:b w:val="0"/>
          <w:color w:val="C00000"/>
          <w:sz w:val="48"/>
          <w:lang w:val="nn-NO"/>
        </w:rPr>
        <w:t>Sakspapir</w:t>
      </w:r>
      <w:r>
        <w:rPr>
          <w:rStyle w:val="Sterk"/>
          <w:rFonts w:ascii="GT Pressura" w:hAnsi="GT Pressura"/>
          <w:color w:val="C00000"/>
          <w:sz w:val="48"/>
          <w:lang w:val="nn-NO"/>
        </w:rPr>
        <w:t xml:space="preserve"> til RS 1/2018</w:t>
      </w:r>
      <w:r w:rsidRPr="00256FAB">
        <w:rPr>
          <w:rStyle w:val="Sterk"/>
          <w:rFonts w:ascii="GT Pressura" w:hAnsi="GT Pressura"/>
          <w:color w:val="C00000"/>
          <w:sz w:val="48"/>
          <w:lang w:val="nn-NO"/>
        </w:rPr>
        <w:t xml:space="preserve"> Oslo SV</w:t>
      </w:r>
      <w:r w:rsidRPr="00256FAB">
        <w:rPr>
          <w:rStyle w:val="Sterk"/>
          <w:rFonts w:ascii="GT Pressura" w:hAnsi="GT Pressura"/>
          <w:color w:val="C00000"/>
          <w:sz w:val="48"/>
          <w:lang w:val="nn-NO"/>
        </w:rPr>
        <w:tab/>
      </w:r>
      <w:r w:rsidR="00F409D4">
        <w:rPr>
          <w:rFonts w:ascii="GT Pressura" w:hAnsi="GT Pressura"/>
          <w:b w:val="0"/>
          <w:sz w:val="14"/>
        </w:rPr>
        <w:pict>
          <v:rect id="_x0000_i1025" style="width:453.5pt;height:1.5pt" o:hralign="center" o:hrstd="t" o:hrnoshade="t" o:hr="t" fillcolor="#c00000" stroked="f"/>
        </w:pict>
      </w:r>
    </w:p>
    <w:p w:rsidR="002D3F27" w:rsidRPr="00F0422D" w:rsidRDefault="002D3F27" w:rsidP="002D3F27">
      <w:pPr>
        <w:suppressLineNumbers/>
        <w:rPr>
          <w:lang w:val="nn-NO"/>
        </w:rPr>
      </w:pPr>
    </w:p>
    <w:p w:rsidR="002D3F27" w:rsidRPr="002D3F27" w:rsidRDefault="002D3F27" w:rsidP="002D3F27">
      <w:pPr>
        <w:suppressLineNumbers/>
        <w:spacing w:after="0"/>
        <w:rPr>
          <w:rFonts w:asciiTheme="minorHAnsi" w:hAnsiTheme="minorHAnsi" w:cstheme="minorHAnsi"/>
        </w:rPr>
      </w:pPr>
      <w:r w:rsidRPr="002D3F27">
        <w:rPr>
          <w:rFonts w:asciiTheme="minorHAnsi" w:hAnsiTheme="minorHAnsi" w:cstheme="minorHAnsi"/>
          <w:b/>
        </w:rPr>
        <w:t>Dato:</w:t>
      </w:r>
      <w:r w:rsidRPr="002D3F27">
        <w:rPr>
          <w:rFonts w:asciiTheme="minorHAnsi" w:hAnsiTheme="minorHAnsi" w:cstheme="minorHAnsi"/>
        </w:rPr>
        <w:t xml:space="preserve"> Tirsdag 08. 05. 2018</w:t>
      </w:r>
    </w:p>
    <w:p w:rsidR="002D3F27" w:rsidRPr="002D3F27" w:rsidRDefault="002D3F27" w:rsidP="002D3F27">
      <w:pPr>
        <w:suppressLineNumbers/>
        <w:spacing w:after="0"/>
        <w:rPr>
          <w:rFonts w:asciiTheme="minorHAnsi" w:hAnsiTheme="minorHAnsi" w:cstheme="minorHAnsi"/>
        </w:rPr>
      </w:pPr>
      <w:r w:rsidRPr="002D3F27">
        <w:rPr>
          <w:rFonts w:asciiTheme="minorHAnsi" w:hAnsiTheme="minorHAnsi" w:cstheme="minorHAnsi"/>
          <w:b/>
        </w:rPr>
        <w:t>Tid:</w:t>
      </w:r>
      <w:r w:rsidRPr="002D3F27">
        <w:rPr>
          <w:rFonts w:asciiTheme="minorHAnsi" w:hAnsiTheme="minorHAnsi" w:cstheme="minorHAnsi"/>
        </w:rPr>
        <w:t xml:space="preserve"> Kl. 18.00</w:t>
      </w:r>
    </w:p>
    <w:p w:rsidR="002D3F27" w:rsidRDefault="002D3F27" w:rsidP="002D3F27">
      <w:pPr>
        <w:suppressLineNumbers/>
        <w:spacing w:after="0"/>
        <w:rPr>
          <w:rFonts w:asciiTheme="minorHAnsi" w:hAnsiTheme="minorHAnsi" w:cstheme="minorHAnsi"/>
        </w:rPr>
      </w:pPr>
      <w:r w:rsidRPr="002D3F27">
        <w:rPr>
          <w:rFonts w:asciiTheme="minorHAnsi" w:hAnsiTheme="minorHAnsi" w:cstheme="minorHAnsi"/>
          <w:b/>
        </w:rPr>
        <w:t>Sted:</w:t>
      </w:r>
      <w:r w:rsidRPr="002D3F27">
        <w:rPr>
          <w:rFonts w:asciiTheme="minorHAnsi" w:hAnsiTheme="minorHAnsi" w:cstheme="minorHAnsi"/>
        </w:rPr>
        <w:t xml:space="preserve"> Hagegata 22, 6. </w:t>
      </w:r>
      <w:proofErr w:type="spellStart"/>
      <w:r w:rsidRPr="002D3F27">
        <w:rPr>
          <w:rFonts w:asciiTheme="minorHAnsi" w:hAnsiTheme="minorHAnsi" w:cstheme="minorHAnsi"/>
        </w:rPr>
        <w:t>etg</w:t>
      </w:r>
      <w:proofErr w:type="spellEnd"/>
      <w:r w:rsidRPr="002D3F27">
        <w:rPr>
          <w:rFonts w:asciiTheme="minorHAnsi" w:hAnsiTheme="minorHAnsi" w:cstheme="minorHAnsi"/>
        </w:rPr>
        <w:t xml:space="preserve"> </w:t>
      </w:r>
    </w:p>
    <w:p w:rsidR="002D3F27" w:rsidRPr="002D3F27" w:rsidRDefault="002D3F27" w:rsidP="002D3F27">
      <w:pPr>
        <w:suppressLineNumbers/>
        <w:spacing w:after="0"/>
        <w:rPr>
          <w:rFonts w:asciiTheme="minorHAnsi" w:hAnsiTheme="minorHAnsi" w:cstheme="minorHAnsi"/>
        </w:rPr>
      </w:pPr>
    </w:p>
    <w:p w:rsidR="002D3F27" w:rsidRPr="002D3F27" w:rsidRDefault="002D3F27" w:rsidP="002D3F27">
      <w:pPr>
        <w:suppressLineNumbers/>
        <w:ind w:left="1410" w:hanging="1410"/>
        <w:rPr>
          <w:rFonts w:asciiTheme="minorHAnsi" w:hAnsiTheme="minorHAnsi" w:cstheme="minorHAnsi"/>
          <w:b/>
          <w:i/>
          <w:szCs w:val="24"/>
        </w:rPr>
      </w:pPr>
      <w:r>
        <w:rPr>
          <w:rFonts w:ascii="GT Pressura" w:hAnsi="GT Pressura" w:cstheme="minorHAnsi"/>
          <w:color w:val="C00000"/>
          <w:sz w:val="32"/>
          <w:szCs w:val="24"/>
        </w:rPr>
        <w:t>Sak 05/18</w:t>
      </w:r>
      <w:r w:rsidRPr="00256FAB">
        <w:rPr>
          <w:rFonts w:ascii="GT Pressura" w:hAnsi="GT Pressura" w:cstheme="minorHAnsi"/>
          <w:color w:val="C00000"/>
          <w:sz w:val="32"/>
          <w:szCs w:val="24"/>
        </w:rPr>
        <w:t xml:space="preserve"> </w:t>
      </w:r>
      <w:r w:rsidRPr="00256FAB">
        <w:rPr>
          <w:rFonts w:ascii="GT Pressura" w:hAnsi="GT Pressura" w:cstheme="minorHAnsi"/>
          <w:color w:val="C00000"/>
          <w:sz w:val="32"/>
          <w:szCs w:val="24"/>
        </w:rPr>
        <w:tab/>
      </w:r>
      <w:r>
        <w:rPr>
          <w:rFonts w:ascii="GT Pressura" w:hAnsi="GT Pressura" w:cstheme="minorHAnsi"/>
          <w:color w:val="C00000"/>
          <w:sz w:val="32"/>
          <w:szCs w:val="24"/>
        </w:rPr>
        <w:t xml:space="preserve">Rasisme og diskriminering av </w:t>
      </w:r>
      <w:proofErr w:type="spellStart"/>
      <w:r>
        <w:rPr>
          <w:rFonts w:ascii="GT Pressura" w:hAnsi="GT Pressura" w:cstheme="minorHAnsi"/>
          <w:color w:val="C00000"/>
          <w:sz w:val="32"/>
          <w:szCs w:val="24"/>
        </w:rPr>
        <w:t>romfolk</w:t>
      </w:r>
      <w:proofErr w:type="spellEnd"/>
      <w:r>
        <w:rPr>
          <w:rFonts w:ascii="GT Pressura" w:hAnsi="GT Pressura" w:cstheme="minorHAnsi"/>
          <w:color w:val="C00000"/>
          <w:sz w:val="32"/>
          <w:szCs w:val="24"/>
        </w:rPr>
        <w:t xml:space="preserve"> (Vedtakssak)</w:t>
      </w:r>
    </w:p>
    <w:p w:rsidR="002D3F27" w:rsidRPr="002D3F27" w:rsidRDefault="002D3F27" w:rsidP="002D3F27">
      <w:pPr>
        <w:suppressLineNumbers/>
        <w:spacing w:after="240" w:line="240" w:lineRule="auto"/>
        <w:rPr>
          <w:rFonts w:asciiTheme="minorHAnsi" w:eastAsia="Times New Roman" w:hAnsiTheme="minorHAnsi" w:cstheme="minorHAnsi"/>
          <w:i/>
          <w:sz w:val="24"/>
          <w:szCs w:val="24"/>
          <w:lang w:eastAsia="nb-NO"/>
        </w:rPr>
      </w:pPr>
      <w:r w:rsidRPr="002D3F27">
        <w:rPr>
          <w:rFonts w:asciiTheme="minorHAnsi" w:eastAsia="Times New Roman" w:hAnsiTheme="minorHAnsi" w:cstheme="minorHAnsi"/>
          <w:i/>
          <w:sz w:val="24"/>
          <w:szCs w:val="24"/>
          <w:lang w:eastAsia="nb-NO"/>
        </w:rPr>
        <w:t>Forslag til uttalelse fremmet av Fylkesstyret i Oslo SV:</w:t>
      </w:r>
    </w:p>
    <w:p w:rsidR="002D3F27" w:rsidRPr="002D3F27" w:rsidRDefault="002D3F27" w:rsidP="002D3F27">
      <w:pPr>
        <w:pStyle w:val="Overskrift1"/>
        <w:spacing w:after="240"/>
        <w:rPr>
          <w:rFonts w:ascii="GT Pressura" w:hAnsi="GT Pressura"/>
          <w:b w:val="0"/>
          <w:sz w:val="32"/>
        </w:rPr>
      </w:pPr>
      <w:bookmarkStart w:id="0" w:name="_et77ne2vdomc" w:colFirst="0" w:colLast="0"/>
      <w:bookmarkEnd w:id="0"/>
      <w:r w:rsidRPr="002D3F27">
        <w:rPr>
          <w:rFonts w:ascii="GT Pressura" w:hAnsi="GT Pressura"/>
          <w:b w:val="0"/>
          <w:sz w:val="32"/>
        </w:rPr>
        <w:t xml:space="preserve">SV tar avstand fra rasisme mot rom </w:t>
      </w:r>
    </w:p>
    <w:p w:rsidR="002D3F27" w:rsidRPr="002D3F27" w:rsidRDefault="002D3F27" w:rsidP="002D3F27">
      <w:pPr>
        <w:rPr>
          <w:rFonts w:asciiTheme="minorHAnsi" w:hAnsiTheme="minorHAnsi" w:cstheme="minorHAnsi"/>
        </w:rPr>
      </w:pPr>
      <w:r w:rsidRPr="002D3F27">
        <w:rPr>
          <w:rFonts w:asciiTheme="minorHAnsi" w:hAnsiTheme="minorHAnsi" w:cstheme="minorHAnsi"/>
        </w:rPr>
        <w:t xml:space="preserve">På gata i Oslo kan vi se rasisme mot rumenske rom daglig. De selger blader, de ber om penger og de overnatter i biler eller utendørs, til manges store irritasjon. På internett florerer det hat, sinne og rasisme mot de fattige tilreisende. Det er en utstrakt myte at rom ikke ønsker å integrere seg, og at de heller vil opprettholde et parallellsamfunn der de kan leve i frihet uten regler, lover og arbeid. Denne myten er med på å bygge opp under, og legitimere rasisme mot rom. </w:t>
      </w:r>
    </w:p>
    <w:p w:rsidR="002D3F27" w:rsidRPr="002D3F27" w:rsidRDefault="002D3F27" w:rsidP="002D3F27">
      <w:pPr>
        <w:rPr>
          <w:rFonts w:asciiTheme="minorHAnsi" w:hAnsiTheme="minorHAnsi" w:cstheme="minorHAnsi"/>
        </w:rPr>
      </w:pPr>
      <w:r w:rsidRPr="002D3F27">
        <w:rPr>
          <w:rFonts w:asciiTheme="minorHAnsi" w:hAnsiTheme="minorHAnsi" w:cstheme="minorHAnsi"/>
        </w:rPr>
        <w:t xml:space="preserve">Rasismen mot rom som vi ser i Norge er ikke noe nytt. Dette er en befolkningsgruppe som har blitt undertrykt og diskriminert i flere hundre år, og i dag lever de med få reelle rettigheter i mange land. Diskrimineringen av rom er utbredt i mange østeuropeiske land, og særlig i Romania. Rom har en lang historie av undertrykking bak seg: De har blitt utnyttet som slaver, de ble utsatt for folkemord av nazistene under andre verdenskrig og de er i dag folk uten eget land.  Deres historie og behandling har gjort at de har blitt sett på som mindreverdige, og majoriteten har møtt dem med stereotypier, rasisme og vold. </w:t>
      </w:r>
    </w:p>
    <w:p w:rsidR="002D3F27" w:rsidRPr="002D3F27" w:rsidRDefault="002D3F27" w:rsidP="002D3F27">
      <w:pPr>
        <w:rPr>
          <w:rFonts w:asciiTheme="minorHAnsi" w:hAnsiTheme="minorHAnsi" w:cstheme="minorHAnsi"/>
        </w:rPr>
      </w:pPr>
      <w:r w:rsidRPr="002D3F27">
        <w:rPr>
          <w:rFonts w:asciiTheme="minorHAnsi" w:hAnsiTheme="minorHAnsi" w:cstheme="minorHAnsi"/>
        </w:rPr>
        <w:t>Etter åpningen av EU- grensene i 2004 og 2007, har mange rom fra øst- og sentraleuropeiske land migrert til andre europeiske land, for kortere eller lengre perioder, for å søke bedre muligheter og støtte familien. I følge EUs byrå for grunnleggende rettigheter (FRA)</w:t>
      </w:r>
      <w:r w:rsidRPr="002D3F27">
        <w:rPr>
          <w:rFonts w:asciiTheme="minorHAnsi" w:hAnsiTheme="minorHAnsi" w:cstheme="minorHAnsi"/>
          <w:vertAlign w:val="superscript"/>
        </w:rPr>
        <w:footnoteReference w:id="1"/>
      </w:r>
      <w:r w:rsidRPr="002D3F27">
        <w:rPr>
          <w:rFonts w:asciiTheme="minorHAnsi" w:hAnsiTheme="minorHAnsi" w:cstheme="minorHAnsi"/>
        </w:rPr>
        <w:t xml:space="preserve"> lever 80% av alle europeiske rom under fattigdomsgrensen i sine respektive land, hver tredje rom lever uten rennende vann og 50% av de mellom 6 og 24 år deltar ikke i utdannelse. I Romania går kun 77% av rom-barn i skolepliktig alder på skolen.</w:t>
      </w:r>
    </w:p>
    <w:p w:rsidR="002D3F27" w:rsidRPr="002D3F27" w:rsidRDefault="002D3F27" w:rsidP="002D3F27">
      <w:pPr>
        <w:rPr>
          <w:rFonts w:asciiTheme="minorHAnsi" w:hAnsiTheme="minorHAnsi" w:cstheme="minorHAnsi"/>
        </w:rPr>
      </w:pPr>
      <w:r w:rsidRPr="002D3F27">
        <w:rPr>
          <w:rFonts w:asciiTheme="minorHAnsi" w:hAnsiTheme="minorHAnsi" w:cstheme="minorHAnsi"/>
        </w:rPr>
        <w:t xml:space="preserve">I Romania er det en utbredt holdning blant majoritetsbefolkningen at rom er fattige fordi </w:t>
      </w:r>
      <w:r>
        <w:rPr>
          <w:rFonts w:asciiTheme="minorHAnsi" w:hAnsiTheme="minorHAnsi" w:cstheme="minorHAnsi"/>
        </w:rPr>
        <w:t xml:space="preserve">de </w:t>
      </w:r>
      <w:r w:rsidRPr="002D3F27">
        <w:rPr>
          <w:rFonts w:asciiTheme="minorHAnsi" w:hAnsiTheme="minorHAnsi" w:cstheme="minorHAnsi"/>
        </w:rPr>
        <w:t xml:space="preserve">er late og ikke gidder å jobbe og at de ikke vil integrere seg. Det har blitt etablert et eget prosjekt for å integrere rom, men det fokuserer utelukkende på rom og at de må tilpasse seg, jobbe og gå på skole, </w:t>
      </w:r>
      <w:r w:rsidRPr="002D3F27">
        <w:rPr>
          <w:rFonts w:asciiTheme="minorHAnsi" w:hAnsiTheme="minorHAnsi" w:cstheme="minorHAnsi"/>
        </w:rPr>
        <w:lastRenderedPageBreak/>
        <w:t xml:space="preserve">mens majoritetens holdninger til rom ikke blir utfordret. Samtidig tar mange rom-foreldre barna sine ut av skolen fordi de blir mobbet eller fordi de ikke har råd til skoleutstyr og skolemat.  </w:t>
      </w:r>
    </w:p>
    <w:p w:rsidR="002D3F27" w:rsidRPr="002D3F27" w:rsidRDefault="002D3F27" w:rsidP="002D3F27">
      <w:pPr>
        <w:rPr>
          <w:rFonts w:asciiTheme="minorHAnsi" w:hAnsiTheme="minorHAnsi" w:cstheme="minorHAnsi"/>
        </w:rPr>
      </w:pPr>
      <w:r w:rsidRPr="002D3F27">
        <w:rPr>
          <w:rFonts w:asciiTheme="minorHAnsi" w:hAnsiTheme="minorHAnsi" w:cstheme="minorHAnsi"/>
        </w:rPr>
        <w:t>I dag eksisterer det også en holdning om at fattige rom selv har valgt å leve i ekstrem fattigdom og at de derfor ikke skal forvente pensjon og statlig hjelp når de blir gamle i Romania. For å kunne bekjempe fattigdom og hindre at rom lever i parallellsamfunn, er den rumenske stat nødt til å sikre et sosialt sikkerhetsnett som gjør det mulig for alle rumenske borgere, uavhengig av bakgrunn, å opprettholde en akseptabel levestandard.</w:t>
      </w:r>
    </w:p>
    <w:p w:rsidR="002D3F27" w:rsidRPr="002D3F27" w:rsidRDefault="002D3F27" w:rsidP="002D3F27">
      <w:pPr>
        <w:rPr>
          <w:rFonts w:asciiTheme="minorHAnsi" w:hAnsiTheme="minorHAnsi" w:cstheme="minorHAnsi"/>
        </w:rPr>
      </w:pPr>
      <w:r w:rsidRPr="002D3F27">
        <w:rPr>
          <w:rFonts w:asciiTheme="minorHAnsi" w:hAnsiTheme="minorHAnsi" w:cstheme="minorHAnsi"/>
        </w:rPr>
        <w:t>Både i Norge og Romania har vi for liten kunnskap om hvilke mestringsstrategier som tvinger seg fram når folk har svært vanskelige levekår. Dette bidrar til at den offentlige samtalen om levekår i alt for stor grad handler om moralisme og personlig ansvar, også når det finnes solid kunnskap om hvor vanskelig det er å overvinne de strukturelle murene som bygges rundt folk som lever i fattigdom.</w:t>
      </w:r>
    </w:p>
    <w:p w:rsidR="002D3F27" w:rsidRPr="002D3F27" w:rsidRDefault="002D3F27" w:rsidP="002D3F27">
      <w:pPr>
        <w:rPr>
          <w:rFonts w:asciiTheme="minorHAnsi" w:hAnsiTheme="minorHAnsi" w:cstheme="minorHAnsi"/>
        </w:rPr>
      </w:pPr>
      <w:r w:rsidRPr="002D3F27">
        <w:rPr>
          <w:rFonts w:asciiTheme="minorHAnsi" w:hAnsiTheme="minorHAnsi" w:cstheme="minorHAnsi"/>
        </w:rPr>
        <w:t>Oslo SV er stolte av å være del av et antirasistisk parti og vi vil vise solidaritet med rom. Hvis vi skal kunne bedre levekårene til denne undertrykte gruppen, må vi komme stereotypiene og rasismen til livs, både i Norge og i Romania. Vi kan ikke forvente at rom skal løfte seg selv ut av fattigdom uten at samfunnet tar tak i roten til problemet, historikken og de bakenforliggende årsakene til fattigdommen. Oslo SV vil jobbe for å bedre roms vilkår i Norge, men samtidig stille tydelige forventninger til Romania og andre EU- land om at de må styrke roms rettigheter og jobbe mot diskriminering.</w:t>
      </w:r>
    </w:p>
    <w:p w:rsidR="002D3F27" w:rsidRPr="002D3F27" w:rsidRDefault="002D3F27" w:rsidP="002D3F27">
      <w:pPr>
        <w:rPr>
          <w:rFonts w:asciiTheme="minorHAnsi" w:hAnsiTheme="minorHAnsi" w:cstheme="minorHAnsi"/>
          <w:b/>
        </w:rPr>
      </w:pPr>
      <w:r w:rsidRPr="002D3F27">
        <w:rPr>
          <w:rFonts w:asciiTheme="minorHAnsi" w:hAnsiTheme="minorHAnsi" w:cstheme="minorHAnsi"/>
          <w:b/>
        </w:rPr>
        <w:t>Oslo SV mener at:</w:t>
      </w:r>
    </w:p>
    <w:p w:rsidR="002D3F27" w:rsidRPr="002D3F27" w:rsidRDefault="002D3F27" w:rsidP="002D3F27">
      <w:pPr>
        <w:numPr>
          <w:ilvl w:val="0"/>
          <w:numId w:val="4"/>
        </w:numPr>
        <w:spacing w:after="0"/>
        <w:contextualSpacing/>
        <w:rPr>
          <w:rFonts w:asciiTheme="minorHAnsi" w:hAnsiTheme="minorHAnsi" w:cstheme="minorHAnsi"/>
        </w:rPr>
      </w:pPr>
      <w:r w:rsidRPr="002D3F27">
        <w:rPr>
          <w:rFonts w:asciiTheme="minorHAnsi" w:hAnsiTheme="minorHAnsi" w:cstheme="minorHAnsi"/>
          <w:b/>
        </w:rPr>
        <w:t>Innføring av tiggeforbud konsekvent må avvises.</w:t>
      </w:r>
      <w:r w:rsidRPr="002D3F27">
        <w:rPr>
          <w:rFonts w:asciiTheme="minorHAnsi" w:hAnsiTheme="minorHAnsi" w:cstheme="minorHAnsi"/>
        </w:rPr>
        <w:t xml:space="preserve"> Det er en grunnleggende rettighet å kunne be andre om hjelp. </w:t>
      </w:r>
    </w:p>
    <w:p w:rsidR="002D3F27" w:rsidRPr="002D3F27" w:rsidRDefault="002D3F27" w:rsidP="002D3F27">
      <w:pPr>
        <w:numPr>
          <w:ilvl w:val="0"/>
          <w:numId w:val="4"/>
        </w:numPr>
        <w:spacing w:after="0"/>
        <w:contextualSpacing/>
        <w:rPr>
          <w:rFonts w:asciiTheme="minorHAnsi" w:hAnsiTheme="minorHAnsi" w:cstheme="minorHAnsi"/>
        </w:rPr>
      </w:pPr>
      <w:r w:rsidRPr="002D3F27">
        <w:rPr>
          <w:rFonts w:asciiTheme="minorHAnsi" w:hAnsiTheme="minorHAnsi" w:cstheme="minorHAnsi"/>
          <w:b/>
        </w:rPr>
        <w:t>Overnattingstilbudet om vinteren må styrkes.</w:t>
      </w:r>
      <w:r w:rsidRPr="002D3F27">
        <w:rPr>
          <w:rFonts w:asciiTheme="minorHAnsi" w:hAnsiTheme="minorHAnsi" w:cstheme="minorHAnsi"/>
        </w:rPr>
        <w:t xml:space="preserve"> Det er behov for overnattingsplasser når det er kaldt.</w:t>
      </w:r>
    </w:p>
    <w:p w:rsidR="002D3F27" w:rsidRPr="002D3F27" w:rsidRDefault="002D3F27" w:rsidP="002D3F27">
      <w:pPr>
        <w:numPr>
          <w:ilvl w:val="0"/>
          <w:numId w:val="4"/>
        </w:numPr>
        <w:spacing w:after="0"/>
        <w:contextualSpacing/>
        <w:rPr>
          <w:rFonts w:asciiTheme="minorHAnsi" w:hAnsiTheme="minorHAnsi" w:cstheme="minorHAnsi"/>
        </w:rPr>
      </w:pPr>
      <w:r w:rsidRPr="002D3F27">
        <w:rPr>
          <w:rFonts w:asciiTheme="minorHAnsi" w:hAnsiTheme="minorHAnsi" w:cstheme="minorHAnsi"/>
          <w:b/>
        </w:rPr>
        <w:t xml:space="preserve">Støtten til organisasjoner som jobber med velferds- og sanitærtilbud for </w:t>
      </w:r>
      <w:proofErr w:type="spellStart"/>
      <w:r w:rsidRPr="002D3F27">
        <w:rPr>
          <w:rFonts w:asciiTheme="minorHAnsi" w:hAnsiTheme="minorHAnsi" w:cstheme="minorHAnsi"/>
          <w:b/>
        </w:rPr>
        <w:t>romfolk</w:t>
      </w:r>
      <w:proofErr w:type="spellEnd"/>
      <w:r w:rsidRPr="002D3F27">
        <w:rPr>
          <w:rFonts w:asciiTheme="minorHAnsi" w:hAnsiTheme="minorHAnsi" w:cstheme="minorHAnsi"/>
          <w:b/>
        </w:rPr>
        <w:t xml:space="preserve"> i Norge må økes. </w:t>
      </w:r>
      <w:r w:rsidRPr="002D3F27">
        <w:rPr>
          <w:rFonts w:asciiTheme="minorHAnsi" w:hAnsiTheme="minorHAnsi" w:cstheme="minorHAnsi"/>
        </w:rPr>
        <w:t>Dette må staten også ta ansvar for og ikke overlate til hver enkelt kommune.</w:t>
      </w:r>
    </w:p>
    <w:p w:rsidR="002D3F27" w:rsidRPr="002D3F27" w:rsidRDefault="002D3F27" w:rsidP="002D3F27">
      <w:pPr>
        <w:numPr>
          <w:ilvl w:val="0"/>
          <w:numId w:val="4"/>
        </w:numPr>
        <w:spacing w:after="0"/>
        <w:rPr>
          <w:rFonts w:asciiTheme="minorHAnsi" w:hAnsiTheme="minorHAnsi" w:cstheme="minorHAnsi"/>
        </w:rPr>
      </w:pPr>
      <w:r w:rsidRPr="002D3F27">
        <w:rPr>
          <w:rFonts w:asciiTheme="minorHAnsi" w:hAnsiTheme="minorHAnsi" w:cstheme="minorHAnsi"/>
          <w:b/>
        </w:rPr>
        <w:t xml:space="preserve">Rom skal ikke jages rundt i byen. </w:t>
      </w:r>
      <w:r w:rsidRPr="002D3F27">
        <w:rPr>
          <w:rFonts w:asciiTheme="minorHAnsi" w:hAnsiTheme="minorHAnsi" w:cstheme="minorHAnsi"/>
        </w:rPr>
        <w:t>Oslo kommune bør bruke politirådet og koordineringsgruppa for tilreisende til å skape forståelse mellom politi og tilreisende. Bortvisning skal bare skje ved skjellig grunn til mistanke om straffbare forhold</w:t>
      </w:r>
    </w:p>
    <w:p w:rsidR="002D3F27" w:rsidRPr="002D3F27" w:rsidRDefault="002D3F27" w:rsidP="002D3F27">
      <w:pPr>
        <w:numPr>
          <w:ilvl w:val="0"/>
          <w:numId w:val="4"/>
        </w:numPr>
        <w:spacing w:after="0"/>
        <w:contextualSpacing/>
        <w:rPr>
          <w:rFonts w:asciiTheme="minorHAnsi" w:hAnsiTheme="minorHAnsi" w:cstheme="minorHAnsi"/>
        </w:rPr>
      </w:pPr>
      <w:r w:rsidRPr="002D3F27">
        <w:rPr>
          <w:rFonts w:asciiTheme="minorHAnsi" w:hAnsiTheme="minorHAnsi" w:cstheme="minorHAnsi"/>
          <w:b/>
        </w:rPr>
        <w:t xml:space="preserve">Norge må gjennomføre en større, nasjonal utredning av årsaker til fattigdom og mestringsstrategier, </w:t>
      </w:r>
      <w:r w:rsidRPr="002D3F27">
        <w:rPr>
          <w:rFonts w:asciiTheme="minorHAnsi" w:hAnsiTheme="minorHAnsi" w:cstheme="minorHAnsi"/>
        </w:rPr>
        <w:t xml:space="preserve">både blant personer med permanent og sesongbasert opphold, slik at det er mulig å utvikle bedre tiltak for disse gruppene på sikt. </w:t>
      </w:r>
    </w:p>
    <w:p w:rsidR="002D3F27" w:rsidRPr="002D3F27" w:rsidRDefault="002D3F27" w:rsidP="002D3F27">
      <w:pPr>
        <w:numPr>
          <w:ilvl w:val="0"/>
          <w:numId w:val="4"/>
        </w:numPr>
        <w:spacing w:after="0"/>
        <w:contextualSpacing/>
        <w:rPr>
          <w:rFonts w:asciiTheme="minorHAnsi" w:hAnsiTheme="minorHAnsi" w:cstheme="minorHAnsi"/>
        </w:rPr>
      </w:pPr>
      <w:r w:rsidRPr="002D3F27">
        <w:rPr>
          <w:rFonts w:asciiTheme="minorHAnsi" w:hAnsiTheme="minorHAnsi" w:cstheme="minorHAnsi"/>
          <w:b/>
        </w:rPr>
        <w:t xml:space="preserve">Norge må reagere på systematisk diskriminering av rom i hele Europa. </w:t>
      </w:r>
      <w:r w:rsidRPr="002D3F27">
        <w:rPr>
          <w:rFonts w:asciiTheme="minorHAnsi" w:hAnsiTheme="minorHAnsi" w:cstheme="minorHAnsi"/>
        </w:rPr>
        <w:t>Selv om SV er imot EØS- avtalen har vi et ansvar som EØS-land. Norge må bidra til å avdekke og påvirke systematiske årsaker til fattigdom hos rom i Europa.</w:t>
      </w:r>
    </w:p>
    <w:p w:rsidR="002D3F27" w:rsidRPr="002D3F27" w:rsidRDefault="002D3F27" w:rsidP="002D3F27">
      <w:pPr>
        <w:numPr>
          <w:ilvl w:val="0"/>
          <w:numId w:val="4"/>
        </w:numPr>
        <w:spacing w:after="0"/>
        <w:contextualSpacing/>
        <w:rPr>
          <w:rFonts w:asciiTheme="minorHAnsi" w:hAnsiTheme="minorHAnsi" w:cstheme="minorHAnsi"/>
          <w:b/>
        </w:rPr>
      </w:pPr>
      <w:r w:rsidRPr="002D3F27">
        <w:rPr>
          <w:rFonts w:asciiTheme="minorHAnsi" w:hAnsiTheme="minorHAnsi" w:cstheme="minorHAnsi"/>
          <w:b/>
        </w:rPr>
        <w:t>Norge må vurdere å bruke EØS- midlene</w:t>
      </w:r>
      <w:r w:rsidRPr="002D3F27">
        <w:rPr>
          <w:rFonts w:asciiTheme="minorHAnsi" w:hAnsiTheme="minorHAnsi" w:cstheme="minorHAnsi"/>
          <w:b/>
          <w:vertAlign w:val="superscript"/>
        </w:rPr>
        <w:footnoteReference w:id="2"/>
      </w:r>
      <w:r w:rsidRPr="002D3F27">
        <w:rPr>
          <w:rFonts w:asciiTheme="minorHAnsi" w:hAnsiTheme="minorHAnsi" w:cstheme="minorHAnsi"/>
          <w:b/>
        </w:rPr>
        <w:t xml:space="preserve"> i Romania til sosialstønad etter modell av “</w:t>
      </w:r>
      <w:proofErr w:type="spellStart"/>
      <w:r w:rsidRPr="002D3F27">
        <w:rPr>
          <w:rFonts w:asciiTheme="minorHAnsi" w:hAnsiTheme="minorHAnsi" w:cstheme="minorHAnsi"/>
          <w:b/>
        </w:rPr>
        <w:t>Bolsa</w:t>
      </w:r>
      <w:proofErr w:type="spellEnd"/>
      <w:r w:rsidRPr="002D3F27">
        <w:rPr>
          <w:rFonts w:asciiTheme="minorHAnsi" w:hAnsiTheme="minorHAnsi" w:cstheme="minorHAnsi"/>
          <w:b/>
        </w:rPr>
        <w:t xml:space="preserve">- </w:t>
      </w:r>
      <w:proofErr w:type="spellStart"/>
      <w:r w:rsidRPr="002D3F27">
        <w:rPr>
          <w:rFonts w:asciiTheme="minorHAnsi" w:hAnsiTheme="minorHAnsi" w:cstheme="minorHAnsi"/>
          <w:b/>
        </w:rPr>
        <w:t>familia</w:t>
      </w:r>
      <w:proofErr w:type="spellEnd"/>
      <w:r w:rsidRPr="002D3F27">
        <w:rPr>
          <w:rFonts w:asciiTheme="minorHAnsi" w:hAnsiTheme="minorHAnsi" w:cstheme="minorHAnsi"/>
          <w:b/>
        </w:rPr>
        <w:t>”</w:t>
      </w:r>
      <w:r w:rsidRPr="002D3F27">
        <w:rPr>
          <w:rFonts w:asciiTheme="minorHAnsi" w:hAnsiTheme="minorHAnsi" w:cstheme="minorHAnsi"/>
          <w:b/>
          <w:vertAlign w:val="superscript"/>
        </w:rPr>
        <w:footnoteReference w:id="3"/>
      </w:r>
      <w:r w:rsidRPr="002D3F27">
        <w:rPr>
          <w:rFonts w:asciiTheme="minorHAnsi" w:hAnsiTheme="minorHAnsi" w:cstheme="minorHAnsi"/>
          <w:b/>
        </w:rPr>
        <w:t xml:space="preserve"> i Brasil.</w:t>
      </w:r>
    </w:p>
    <w:p w:rsidR="002D3F27" w:rsidRPr="002D3F27" w:rsidRDefault="002D3F27" w:rsidP="002D3F27">
      <w:pPr>
        <w:numPr>
          <w:ilvl w:val="0"/>
          <w:numId w:val="4"/>
        </w:numPr>
        <w:spacing w:after="0"/>
        <w:contextualSpacing/>
        <w:rPr>
          <w:rFonts w:asciiTheme="minorHAnsi" w:hAnsiTheme="minorHAnsi" w:cstheme="minorHAnsi"/>
        </w:rPr>
      </w:pPr>
      <w:r w:rsidRPr="002D3F27">
        <w:rPr>
          <w:rFonts w:asciiTheme="minorHAnsi" w:hAnsiTheme="minorHAnsi" w:cstheme="minorHAnsi"/>
          <w:b/>
        </w:rPr>
        <w:lastRenderedPageBreak/>
        <w:t>Norge må stille krav, samt jobbe for at EU stiller krav, til at Romania dekker basisbehov som bolig, vanntilførsel, helsetilbud og en pensjon en kan leve av for alle sine borgere, også rom-minoriteten.</w:t>
      </w:r>
      <w:r w:rsidRPr="002D3F27">
        <w:rPr>
          <w:rFonts w:asciiTheme="minorHAnsi" w:hAnsiTheme="minorHAnsi" w:cstheme="minorHAnsi"/>
        </w:rPr>
        <w:t xml:space="preserve"> Dette er viktig for å sikre anstendige levekår og oppvekstsvilkår for barn.</w:t>
      </w:r>
    </w:p>
    <w:p w:rsidR="00F0422D" w:rsidRDefault="002D3F27" w:rsidP="00F0422D">
      <w:pPr>
        <w:numPr>
          <w:ilvl w:val="0"/>
          <w:numId w:val="4"/>
        </w:numPr>
        <w:spacing w:after="0"/>
        <w:contextualSpacing/>
        <w:rPr>
          <w:rFonts w:asciiTheme="minorHAnsi" w:hAnsiTheme="minorHAnsi" w:cstheme="minorHAnsi"/>
        </w:rPr>
      </w:pPr>
      <w:r w:rsidRPr="002D3F27">
        <w:rPr>
          <w:rFonts w:asciiTheme="minorHAnsi" w:hAnsiTheme="minorHAnsi" w:cstheme="minorHAnsi"/>
          <w:b/>
        </w:rPr>
        <w:t xml:space="preserve">Norge må stille krav, samt jobbe for at EU stiller krav, til Romania om at deres sosialpolitikk for rom skal omfatte kunnskap om rom i samfunnet og fokus på majoritetens rolle. </w:t>
      </w:r>
      <w:r w:rsidRPr="002D3F27">
        <w:rPr>
          <w:rFonts w:asciiTheme="minorHAnsi" w:hAnsiTheme="minorHAnsi" w:cstheme="minorHAnsi"/>
        </w:rPr>
        <w:t>Norge og</w:t>
      </w:r>
      <w:r w:rsidRPr="002D3F27">
        <w:rPr>
          <w:rFonts w:asciiTheme="minorHAnsi" w:hAnsiTheme="minorHAnsi" w:cstheme="minorHAnsi"/>
          <w:b/>
        </w:rPr>
        <w:t xml:space="preserve"> </w:t>
      </w:r>
      <w:r w:rsidRPr="002D3F27">
        <w:rPr>
          <w:rFonts w:asciiTheme="minorHAnsi" w:hAnsiTheme="minorHAnsi" w:cstheme="minorHAnsi"/>
        </w:rPr>
        <w:t>EU må stille krav til at Romania aktivt påvirker folks holdninger til rom gjennom utdanning, bevisstgjøring og positive rollemodeller. Vi kan ikke vente p</w:t>
      </w:r>
      <w:r w:rsidR="00F0422D">
        <w:rPr>
          <w:rFonts w:asciiTheme="minorHAnsi" w:hAnsiTheme="minorHAnsi" w:cstheme="minorHAnsi"/>
        </w:rPr>
        <w:t>å at folk «integrerer seg selv».</w:t>
      </w:r>
    </w:p>
    <w:p w:rsidR="00F0422D" w:rsidRDefault="00F0422D" w:rsidP="00F0422D">
      <w:pPr>
        <w:suppressLineNumbers/>
        <w:spacing w:after="0"/>
        <w:contextualSpacing/>
        <w:rPr>
          <w:rFonts w:asciiTheme="minorHAnsi" w:hAnsiTheme="minorHAnsi" w:cstheme="minorHAnsi"/>
        </w:rPr>
      </w:pPr>
    </w:p>
    <w:p w:rsidR="00F0422D" w:rsidRDefault="00F0422D" w:rsidP="00F0422D">
      <w:pPr>
        <w:suppressLineNumbers/>
        <w:spacing w:after="0"/>
        <w:contextualSpacing/>
        <w:rPr>
          <w:rFonts w:asciiTheme="minorHAnsi" w:hAnsiTheme="minorHAnsi" w:cstheme="minorHAnsi"/>
        </w:rPr>
      </w:pPr>
    </w:p>
    <w:p w:rsidR="00F0422D" w:rsidRPr="00F0422D" w:rsidRDefault="00F0422D" w:rsidP="00F0422D">
      <w:pPr>
        <w:suppressLineNumbers/>
        <w:ind w:left="1410" w:hanging="1410"/>
        <w:rPr>
          <w:rFonts w:asciiTheme="minorHAnsi" w:hAnsiTheme="minorHAnsi" w:cstheme="minorHAnsi"/>
          <w:b/>
          <w:i/>
          <w:szCs w:val="24"/>
        </w:rPr>
      </w:pPr>
      <w:r>
        <w:rPr>
          <w:rFonts w:ascii="GT Pressura" w:hAnsi="GT Pressura" w:cstheme="minorHAnsi"/>
          <w:color w:val="C00000"/>
          <w:sz w:val="32"/>
          <w:szCs w:val="24"/>
        </w:rPr>
        <w:t>Sak 05/18</w:t>
      </w:r>
      <w:r w:rsidRPr="00256FAB">
        <w:rPr>
          <w:rFonts w:ascii="GT Pressura" w:hAnsi="GT Pressura" w:cstheme="minorHAnsi"/>
          <w:color w:val="C00000"/>
          <w:sz w:val="32"/>
          <w:szCs w:val="24"/>
        </w:rPr>
        <w:t xml:space="preserve"> </w:t>
      </w:r>
      <w:r w:rsidRPr="00256FAB">
        <w:rPr>
          <w:rFonts w:ascii="GT Pressura" w:hAnsi="GT Pressura" w:cstheme="minorHAnsi"/>
          <w:color w:val="C00000"/>
          <w:sz w:val="32"/>
          <w:szCs w:val="24"/>
        </w:rPr>
        <w:tab/>
      </w:r>
      <w:r>
        <w:rPr>
          <w:rFonts w:ascii="GT Pressura" w:hAnsi="GT Pressura" w:cstheme="minorHAnsi"/>
          <w:color w:val="C00000"/>
          <w:sz w:val="32"/>
          <w:szCs w:val="24"/>
        </w:rPr>
        <w:t>Endringsforslag</w:t>
      </w:r>
      <w:bookmarkStart w:id="1" w:name="_GoBack"/>
      <w:bookmarkEnd w:id="1"/>
    </w:p>
    <w:p w:rsidR="00F0422D" w:rsidRDefault="00F0422D" w:rsidP="00F0422D">
      <w:pPr>
        <w:suppressLineNumbers/>
        <w:spacing w:after="0"/>
        <w:contextualSpacing/>
        <w:rPr>
          <w:rFonts w:asciiTheme="minorHAnsi" w:hAnsiTheme="minorHAnsi" w:cstheme="minorHAnsi"/>
        </w:rPr>
      </w:pPr>
    </w:p>
    <w:tbl>
      <w:tblPr>
        <w:tblW w:w="9140" w:type="dxa"/>
        <w:tblInd w:w="-5" w:type="dxa"/>
        <w:tblCellMar>
          <w:left w:w="70" w:type="dxa"/>
          <w:right w:w="70" w:type="dxa"/>
        </w:tblCellMar>
        <w:tblLook w:val="04A0" w:firstRow="1" w:lastRow="0" w:firstColumn="1" w:lastColumn="0" w:noHBand="0" w:noVBand="1"/>
      </w:tblPr>
      <w:tblGrid>
        <w:gridCol w:w="471"/>
        <w:gridCol w:w="2265"/>
        <w:gridCol w:w="704"/>
        <w:gridCol w:w="940"/>
        <w:gridCol w:w="4760"/>
      </w:tblGrid>
      <w:tr w:rsidR="00F0422D" w:rsidRPr="00F0422D" w:rsidTr="00F0422D">
        <w:trPr>
          <w:trHeight w:val="300"/>
        </w:trPr>
        <w:tc>
          <w:tcPr>
            <w:tcW w:w="471" w:type="dxa"/>
            <w:shd w:val="clear" w:color="auto" w:fill="C00000"/>
            <w:noWrap/>
            <w:hideMark/>
          </w:tcPr>
          <w:p w:rsidR="00F0422D" w:rsidRPr="00F0422D" w:rsidRDefault="00F0422D" w:rsidP="00F0422D">
            <w:pPr>
              <w:spacing w:after="0" w:line="240" w:lineRule="auto"/>
              <w:rPr>
                <w:rFonts w:asciiTheme="minorHAnsi" w:eastAsia="Times New Roman" w:hAnsiTheme="minorHAnsi" w:cstheme="minorHAnsi"/>
                <w:b/>
                <w:bCs/>
                <w:color w:val="FFFFFF"/>
                <w:lang w:eastAsia="nb-NO"/>
              </w:rPr>
            </w:pPr>
            <w:proofErr w:type="spellStart"/>
            <w:r w:rsidRPr="00F0422D">
              <w:rPr>
                <w:rFonts w:asciiTheme="minorHAnsi" w:eastAsia="Times New Roman" w:hAnsiTheme="minorHAnsi" w:cstheme="minorHAnsi"/>
                <w:b/>
                <w:bCs/>
                <w:color w:val="FFFFFF"/>
                <w:lang w:eastAsia="nb-NO"/>
              </w:rPr>
              <w:t>Nr</w:t>
            </w:r>
            <w:proofErr w:type="spellEnd"/>
          </w:p>
        </w:tc>
        <w:tc>
          <w:tcPr>
            <w:tcW w:w="2265" w:type="dxa"/>
            <w:shd w:val="clear" w:color="auto" w:fill="C00000"/>
            <w:noWrap/>
            <w:hideMark/>
          </w:tcPr>
          <w:p w:rsidR="00F0422D" w:rsidRPr="00F0422D" w:rsidRDefault="00F0422D" w:rsidP="00F0422D">
            <w:pPr>
              <w:spacing w:after="0" w:line="240" w:lineRule="auto"/>
              <w:rPr>
                <w:rFonts w:asciiTheme="minorHAnsi" w:eastAsia="Times New Roman" w:hAnsiTheme="minorHAnsi" w:cstheme="minorHAnsi"/>
                <w:b/>
                <w:bCs/>
                <w:color w:val="FFFFFF"/>
                <w:lang w:eastAsia="nb-NO"/>
              </w:rPr>
            </w:pPr>
            <w:r w:rsidRPr="00F0422D">
              <w:rPr>
                <w:rFonts w:asciiTheme="minorHAnsi" w:eastAsia="Times New Roman" w:hAnsiTheme="minorHAnsi" w:cstheme="minorHAnsi"/>
                <w:b/>
                <w:bCs/>
                <w:color w:val="FFFFFF"/>
                <w:lang w:eastAsia="nb-NO"/>
              </w:rPr>
              <w:t>Fremmet av</w:t>
            </w:r>
          </w:p>
        </w:tc>
        <w:tc>
          <w:tcPr>
            <w:tcW w:w="704" w:type="dxa"/>
            <w:shd w:val="clear" w:color="auto" w:fill="C00000"/>
            <w:noWrap/>
            <w:hideMark/>
          </w:tcPr>
          <w:p w:rsidR="00F0422D" w:rsidRPr="00F0422D" w:rsidRDefault="00F0422D" w:rsidP="00F0422D">
            <w:pPr>
              <w:spacing w:after="0" w:line="240" w:lineRule="auto"/>
              <w:jc w:val="center"/>
              <w:rPr>
                <w:rFonts w:asciiTheme="minorHAnsi" w:eastAsia="Times New Roman" w:hAnsiTheme="minorHAnsi" w:cstheme="minorHAnsi"/>
                <w:b/>
                <w:bCs/>
                <w:color w:val="FFFFFF"/>
                <w:lang w:eastAsia="nb-NO"/>
              </w:rPr>
            </w:pPr>
            <w:r w:rsidRPr="00F0422D">
              <w:rPr>
                <w:rFonts w:asciiTheme="minorHAnsi" w:eastAsia="Times New Roman" w:hAnsiTheme="minorHAnsi" w:cstheme="minorHAnsi"/>
                <w:b/>
                <w:bCs/>
                <w:color w:val="FFFFFF"/>
                <w:lang w:eastAsia="nb-NO"/>
              </w:rPr>
              <w:t>Linje</w:t>
            </w:r>
          </w:p>
        </w:tc>
        <w:tc>
          <w:tcPr>
            <w:tcW w:w="940" w:type="dxa"/>
            <w:shd w:val="clear" w:color="auto" w:fill="C00000"/>
            <w:noWrap/>
            <w:hideMark/>
          </w:tcPr>
          <w:p w:rsidR="00F0422D" w:rsidRPr="00F0422D" w:rsidRDefault="00F0422D" w:rsidP="00F0422D">
            <w:pPr>
              <w:spacing w:after="0" w:line="240" w:lineRule="auto"/>
              <w:jc w:val="center"/>
              <w:rPr>
                <w:rFonts w:asciiTheme="minorHAnsi" w:eastAsia="Times New Roman" w:hAnsiTheme="minorHAnsi" w:cstheme="minorHAnsi"/>
                <w:b/>
                <w:bCs/>
                <w:color w:val="FFFFFF"/>
                <w:lang w:eastAsia="nb-NO"/>
              </w:rPr>
            </w:pPr>
            <w:r w:rsidRPr="00F0422D">
              <w:rPr>
                <w:rFonts w:asciiTheme="minorHAnsi" w:eastAsia="Times New Roman" w:hAnsiTheme="minorHAnsi" w:cstheme="minorHAnsi"/>
                <w:b/>
                <w:bCs/>
                <w:color w:val="FFFFFF"/>
                <w:lang w:eastAsia="nb-NO"/>
              </w:rPr>
              <w:t>Endring</w:t>
            </w:r>
          </w:p>
        </w:tc>
        <w:tc>
          <w:tcPr>
            <w:tcW w:w="4760" w:type="dxa"/>
            <w:shd w:val="clear" w:color="auto" w:fill="C00000"/>
            <w:hideMark/>
          </w:tcPr>
          <w:p w:rsidR="00F0422D" w:rsidRPr="00F0422D" w:rsidRDefault="00F0422D" w:rsidP="00F0422D">
            <w:pPr>
              <w:spacing w:after="0" w:line="240" w:lineRule="auto"/>
              <w:ind w:right="3927"/>
              <w:rPr>
                <w:rFonts w:asciiTheme="minorHAnsi" w:eastAsia="Times New Roman" w:hAnsiTheme="minorHAnsi" w:cstheme="minorHAnsi"/>
                <w:b/>
                <w:bCs/>
                <w:color w:val="FFFFFF"/>
                <w:lang w:eastAsia="nb-NO"/>
              </w:rPr>
            </w:pPr>
            <w:r w:rsidRPr="00F0422D">
              <w:rPr>
                <w:rFonts w:asciiTheme="minorHAnsi" w:eastAsia="Times New Roman" w:hAnsiTheme="minorHAnsi" w:cstheme="minorHAnsi"/>
                <w:b/>
                <w:bCs/>
                <w:color w:val="FFFFFF"/>
                <w:lang w:eastAsia="nb-NO"/>
              </w:rPr>
              <w:t>Forslag</w:t>
            </w:r>
          </w:p>
        </w:tc>
      </w:tr>
      <w:tr w:rsidR="00F0422D" w:rsidRPr="00F0422D" w:rsidTr="00F0422D">
        <w:trPr>
          <w:trHeight w:val="300"/>
        </w:trPr>
        <w:tc>
          <w:tcPr>
            <w:tcW w:w="471" w:type="dxa"/>
            <w:shd w:val="clear" w:color="auto" w:fill="FFCDCD"/>
            <w:noWrap/>
            <w:hideMark/>
          </w:tcPr>
          <w:p w:rsidR="00F0422D" w:rsidRPr="00F0422D" w:rsidRDefault="00F0422D" w:rsidP="00F0422D">
            <w:pPr>
              <w:spacing w:after="0" w:line="240" w:lineRule="auto"/>
              <w:rPr>
                <w:rFonts w:asciiTheme="minorHAnsi" w:eastAsia="Times New Roman" w:hAnsiTheme="minorHAnsi" w:cstheme="minorHAnsi"/>
                <w:color w:val="000000"/>
                <w:lang w:eastAsia="nb-NO"/>
              </w:rPr>
            </w:pPr>
            <w:r w:rsidRPr="00F0422D">
              <w:rPr>
                <w:rFonts w:asciiTheme="minorHAnsi" w:eastAsia="Times New Roman" w:hAnsiTheme="minorHAnsi" w:cstheme="minorHAnsi"/>
                <w:color w:val="000000"/>
                <w:lang w:eastAsia="nb-NO"/>
              </w:rPr>
              <w:t>F1</w:t>
            </w:r>
          </w:p>
        </w:tc>
        <w:tc>
          <w:tcPr>
            <w:tcW w:w="2265" w:type="dxa"/>
            <w:shd w:val="clear" w:color="auto" w:fill="FFCDCD"/>
            <w:noWrap/>
            <w:hideMark/>
          </w:tcPr>
          <w:p w:rsidR="00F0422D" w:rsidRPr="00F0422D" w:rsidRDefault="00F0422D" w:rsidP="00F0422D">
            <w:pPr>
              <w:spacing w:after="0" w:line="240" w:lineRule="auto"/>
              <w:rPr>
                <w:rFonts w:asciiTheme="minorHAnsi" w:eastAsia="Times New Roman" w:hAnsiTheme="minorHAnsi" w:cstheme="minorHAnsi"/>
                <w:color w:val="000000"/>
                <w:lang w:eastAsia="nb-NO"/>
              </w:rPr>
            </w:pPr>
            <w:r w:rsidRPr="00F0422D">
              <w:rPr>
                <w:rFonts w:asciiTheme="minorHAnsi" w:eastAsia="Times New Roman" w:hAnsiTheme="minorHAnsi" w:cstheme="minorHAnsi"/>
                <w:color w:val="000000"/>
                <w:lang w:eastAsia="nb-NO"/>
              </w:rPr>
              <w:t>Stine Solvoll Navarsete</w:t>
            </w:r>
          </w:p>
        </w:tc>
        <w:tc>
          <w:tcPr>
            <w:tcW w:w="704" w:type="dxa"/>
            <w:shd w:val="clear" w:color="auto" w:fill="FFCDCD"/>
            <w:noWrap/>
            <w:hideMark/>
          </w:tcPr>
          <w:p w:rsidR="00F0422D" w:rsidRPr="00F0422D" w:rsidRDefault="00F0422D" w:rsidP="00F0422D">
            <w:pPr>
              <w:spacing w:after="0" w:line="240" w:lineRule="auto"/>
              <w:jc w:val="center"/>
              <w:rPr>
                <w:rFonts w:asciiTheme="minorHAnsi" w:eastAsia="Times New Roman" w:hAnsiTheme="minorHAnsi" w:cstheme="minorHAnsi"/>
                <w:color w:val="000000"/>
                <w:lang w:eastAsia="nb-NO"/>
              </w:rPr>
            </w:pPr>
            <w:r w:rsidRPr="00F0422D">
              <w:rPr>
                <w:rFonts w:asciiTheme="minorHAnsi" w:eastAsia="Times New Roman" w:hAnsiTheme="minorHAnsi" w:cstheme="minorHAnsi"/>
                <w:color w:val="000000"/>
                <w:lang w:eastAsia="nb-NO"/>
              </w:rPr>
              <w:t>42-50</w:t>
            </w:r>
          </w:p>
        </w:tc>
        <w:tc>
          <w:tcPr>
            <w:tcW w:w="940" w:type="dxa"/>
            <w:shd w:val="clear" w:color="auto" w:fill="FFCDCD"/>
            <w:noWrap/>
            <w:hideMark/>
          </w:tcPr>
          <w:p w:rsidR="00F0422D" w:rsidRPr="00F0422D" w:rsidRDefault="00F0422D" w:rsidP="00F0422D">
            <w:pPr>
              <w:spacing w:after="0" w:line="240" w:lineRule="auto"/>
              <w:jc w:val="center"/>
              <w:rPr>
                <w:rFonts w:asciiTheme="minorHAnsi" w:eastAsia="Times New Roman" w:hAnsiTheme="minorHAnsi" w:cstheme="minorHAnsi"/>
                <w:color w:val="000000"/>
                <w:lang w:eastAsia="nb-NO"/>
              </w:rPr>
            </w:pPr>
            <w:r w:rsidRPr="00F0422D">
              <w:rPr>
                <w:rFonts w:asciiTheme="minorHAnsi" w:eastAsia="Times New Roman" w:hAnsiTheme="minorHAnsi" w:cstheme="minorHAnsi"/>
                <w:color w:val="000000"/>
                <w:lang w:eastAsia="nb-NO"/>
              </w:rPr>
              <w:t>Stryk</w:t>
            </w:r>
          </w:p>
        </w:tc>
        <w:tc>
          <w:tcPr>
            <w:tcW w:w="4760" w:type="dxa"/>
            <w:shd w:val="clear" w:color="auto" w:fill="FFCDCD"/>
            <w:hideMark/>
          </w:tcPr>
          <w:p w:rsidR="00F0422D" w:rsidRPr="00F0422D" w:rsidRDefault="00F0422D" w:rsidP="00F0422D">
            <w:pPr>
              <w:spacing w:after="0" w:line="240" w:lineRule="auto"/>
              <w:rPr>
                <w:rFonts w:asciiTheme="minorHAnsi" w:eastAsia="Times New Roman" w:hAnsiTheme="minorHAnsi" w:cstheme="minorHAnsi"/>
                <w:i/>
                <w:iCs/>
                <w:color w:val="000000"/>
                <w:lang w:eastAsia="nb-NO"/>
              </w:rPr>
            </w:pPr>
            <w:r w:rsidRPr="00F0422D">
              <w:rPr>
                <w:rFonts w:asciiTheme="minorHAnsi" w:eastAsia="Times New Roman" w:hAnsiTheme="minorHAnsi" w:cstheme="minorHAnsi"/>
                <w:i/>
                <w:iCs/>
                <w:color w:val="000000"/>
                <w:lang w:val="nn-NO" w:eastAsia="nb-NO"/>
              </w:rPr>
              <w:t xml:space="preserve">Stryk all tekst som ikkje står i feit skrift. </w:t>
            </w:r>
            <w:r w:rsidRPr="00F0422D">
              <w:rPr>
                <w:rFonts w:asciiTheme="minorHAnsi" w:eastAsia="Times New Roman" w:hAnsiTheme="minorHAnsi" w:cstheme="minorHAnsi"/>
                <w:i/>
                <w:iCs/>
                <w:color w:val="000000"/>
                <w:lang w:eastAsia="nb-NO"/>
              </w:rPr>
              <w:t xml:space="preserve">Kulepunkt skal </w:t>
            </w:r>
            <w:proofErr w:type="spellStart"/>
            <w:r w:rsidRPr="00F0422D">
              <w:rPr>
                <w:rFonts w:asciiTheme="minorHAnsi" w:eastAsia="Times New Roman" w:hAnsiTheme="minorHAnsi" w:cstheme="minorHAnsi"/>
                <w:i/>
                <w:iCs/>
                <w:color w:val="000000"/>
                <w:lang w:eastAsia="nb-NO"/>
              </w:rPr>
              <w:t>ikkje</w:t>
            </w:r>
            <w:proofErr w:type="spellEnd"/>
            <w:r w:rsidRPr="00F0422D">
              <w:rPr>
                <w:rFonts w:asciiTheme="minorHAnsi" w:eastAsia="Times New Roman" w:hAnsiTheme="minorHAnsi" w:cstheme="minorHAnsi"/>
                <w:i/>
                <w:iCs/>
                <w:color w:val="000000"/>
                <w:lang w:eastAsia="nb-NO"/>
              </w:rPr>
              <w:t xml:space="preserve"> </w:t>
            </w:r>
            <w:proofErr w:type="spellStart"/>
            <w:r w:rsidRPr="00F0422D">
              <w:rPr>
                <w:rFonts w:asciiTheme="minorHAnsi" w:eastAsia="Times New Roman" w:hAnsiTheme="minorHAnsi" w:cstheme="minorHAnsi"/>
                <w:i/>
                <w:iCs/>
                <w:color w:val="000000"/>
                <w:lang w:eastAsia="nb-NO"/>
              </w:rPr>
              <w:t>vere</w:t>
            </w:r>
            <w:proofErr w:type="spellEnd"/>
            <w:r w:rsidRPr="00F0422D">
              <w:rPr>
                <w:rFonts w:asciiTheme="minorHAnsi" w:eastAsia="Times New Roman" w:hAnsiTheme="minorHAnsi" w:cstheme="minorHAnsi"/>
                <w:i/>
                <w:iCs/>
                <w:color w:val="000000"/>
                <w:lang w:eastAsia="nb-NO"/>
              </w:rPr>
              <w:t xml:space="preserve"> </w:t>
            </w:r>
            <w:proofErr w:type="spellStart"/>
            <w:r w:rsidRPr="00F0422D">
              <w:rPr>
                <w:rFonts w:asciiTheme="minorHAnsi" w:eastAsia="Times New Roman" w:hAnsiTheme="minorHAnsi" w:cstheme="minorHAnsi"/>
                <w:i/>
                <w:iCs/>
                <w:color w:val="000000"/>
                <w:lang w:eastAsia="nb-NO"/>
              </w:rPr>
              <w:t>fleire</w:t>
            </w:r>
            <w:proofErr w:type="spellEnd"/>
            <w:r w:rsidRPr="00F0422D">
              <w:rPr>
                <w:rFonts w:asciiTheme="minorHAnsi" w:eastAsia="Times New Roman" w:hAnsiTheme="minorHAnsi" w:cstheme="minorHAnsi"/>
                <w:i/>
                <w:iCs/>
                <w:color w:val="000000"/>
                <w:lang w:eastAsia="nb-NO"/>
              </w:rPr>
              <w:t xml:space="preserve"> setninger og innholdet er representert i første setning. </w:t>
            </w:r>
          </w:p>
        </w:tc>
      </w:tr>
      <w:tr w:rsidR="00F0422D" w:rsidRPr="00F0422D" w:rsidTr="00F0422D">
        <w:trPr>
          <w:trHeight w:val="600"/>
        </w:trPr>
        <w:tc>
          <w:tcPr>
            <w:tcW w:w="471" w:type="dxa"/>
            <w:shd w:val="clear" w:color="auto" w:fill="auto"/>
            <w:noWrap/>
            <w:hideMark/>
          </w:tcPr>
          <w:p w:rsidR="00F0422D" w:rsidRPr="00F0422D" w:rsidRDefault="00F0422D" w:rsidP="00F0422D">
            <w:pPr>
              <w:spacing w:after="0" w:line="240" w:lineRule="auto"/>
              <w:rPr>
                <w:rFonts w:asciiTheme="minorHAnsi" w:eastAsia="Times New Roman" w:hAnsiTheme="minorHAnsi" w:cstheme="minorHAnsi"/>
                <w:color w:val="000000"/>
                <w:lang w:eastAsia="nb-NO"/>
              </w:rPr>
            </w:pPr>
            <w:r w:rsidRPr="00F0422D">
              <w:rPr>
                <w:rFonts w:asciiTheme="minorHAnsi" w:eastAsia="Times New Roman" w:hAnsiTheme="minorHAnsi" w:cstheme="minorHAnsi"/>
                <w:color w:val="000000"/>
                <w:lang w:eastAsia="nb-NO"/>
              </w:rPr>
              <w:t>F2</w:t>
            </w:r>
          </w:p>
        </w:tc>
        <w:tc>
          <w:tcPr>
            <w:tcW w:w="2265" w:type="dxa"/>
            <w:shd w:val="clear" w:color="auto" w:fill="auto"/>
            <w:noWrap/>
            <w:hideMark/>
          </w:tcPr>
          <w:p w:rsidR="00F0422D" w:rsidRPr="00F0422D" w:rsidRDefault="00F0422D" w:rsidP="00F0422D">
            <w:pPr>
              <w:spacing w:after="0" w:line="240" w:lineRule="auto"/>
              <w:rPr>
                <w:rFonts w:asciiTheme="minorHAnsi" w:eastAsia="Times New Roman" w:hAnsiTheme="minorHAnsi" w:cstheme="minorHAnsi"/>
                <w:color w:val="000000"/>
                <w:lang w:eastAsia="nb-NO"/>
              </w:rPr>
            </w:pPr>
            <w:r w:rsidRPr="00F0422D">
              <w:rPr>
                <w:rFonts w:asciiTheme="minorHAnsi" w:eastAsia="Times New Roman" w:hAnsiTheme="minorHAnsi" w:cstheme="minorHAnsi"/>
                <w:color w:val="000000"/>
                <w:lang w:eastAsia="nb-NO"/>
              </w:rPr>
              <w:t>Ole Jørgen Nyhagen</w:t>
            </w:r>
          </w:p>
        </w:tc>
        <w:tc>
          <w:tcPr>
            <w:tcW w:w="704" w:type="dxa"/>
            <w:shd w:val="clear" w:color="auto" w:fill="auto"/>
            <w:noWrap/>
            <w:hideMark/>
          </w:tcPr>
          <w:p w:rsidR="00F0422D" w:rsidRPr="00F0422D" w:rsidRDefault="00F0422D" w:rsidP="00F0422D">
            <w:pPr>
              <w:spacing w:after="0" w:line="240" w:lineRule="auto"/>
              <w:jc w:val="center"/>
              <w:rPr>
                <w:rFonts w:asciiTheme="minorHAnsi" w:eastAsia="Times New Roman" w:hAnsiTheme="minorHAnsi" w:cstheme="minorHAnsi"/>
                <w:color w:val="000000"/>
                <w:lang w:eastAsia="nb-NO"/>
              </w:rPr>
            </w:pPr>
            <w:r w:rsidRPr="00F0422D">
              <w:rPr>
                <w:rFonts w:asciiTheme="minorHAnsi" w:eastAsia="Times New Roman" w:hAnsiTheme="minorHAnsi" w:cstheme="minorHAnsi"/>
                <w:color w:val="000000"/>
                <w:lang w:eastAsia="nb-NO"/>
              </w:rPr>
              <w:t>44-47</w:t>
            </w:r>
          </w:p>
        </w:tc>
        <w:tc>
          <w:tcPr>
            <w:tcW w:w="940" w:type="dxa"/>
            <w:shd w:val="clear" w:color="auto" w:fill="auto"/>
            <w:noWrap/>
            <w:hideMark/>
          </w:tcPr>
          <w:p w:rsidR="00F0422D" w:rsidRPr="00F0422D" w:rsidRDefault="00F0422D" w:rsidP="00F0422D">
            <w:pPr>
              <w:spacing w:after="0" w:line="240" w:lineRule="auto"/>
              <w:jc w:val="center"/>
              <w:rPr>
                <w:rFonts w:asciiTheme="minorHAnsi" w:eastAsia="Times New Roman" w:hAnsiTheme="minorHAnsi" w:cstheme="minorHAnsi"/>
                <w:color w:val="000000"/>
                <w:lang w:eastAsia="nb-NO"/>
              </w:rPr>
            </w:pPr>
            <w:r w:rsidRPr="00F0422D">
              <w:rPr>
                <w:rFonts w:asciiTheme="minorHAnsi" w:eastAsia="Times New Roman" w:hAnsiTheme="minorHAnsi" w:cstheme="minorHAnsi"/>
                <w:color w:val="000000"/>
                <w:lang w:eastAsia="nb-NO"/>
              </w:rPr>
              <w:t>Erstatt</w:t>
            </w:r>
          </w:p>
        </w:tc>
        <w:tc>
          <w:tcPr>
            <w:tcW w:w="4760" w:type="dxa"/>
            <w:shd w:val="clear" w:color="auto" w:fill="auto"/>
            <w:hideMark/>
          </w:tcPr>
          <w:p w:rsidR="00F0422D" w:rsidRPr="00F0422D" w:rsidRDefault="00F0422D" w:rsidP="00F0422D">
            <w:pPr>
              <w:spacing w:after="0" w:line="240" w:lineRule="auto"/>
              <w:rPr>
                <w:rFonts w:asciiTheme="minorHAnsi" w:eastAsia="Times New Roman" w:hAnsiTheme="minorHAnsi" w:cstheme="minorHAnsi"/>
                <w:color w:val="000000"/>
                <w:lang w:eastAsia="nb-NO"/>
              </w:rPr>
            </w:pPr>
            <w:r w:rsidRPr="00F0422D">
              <w:rPr>
                <w:rFonts w:asciiTheme="minorHAnsi" w:eastAsia="Times New Roman" w:hAnsiTheme="minorHAnsi" w:cstheme="minorHAnsi"/>
                <w:b/>
                <w:bCs/>
                <w:color w:val="000000"/>
                <w:lang w:eastAsia="nb-NO"/>
              </w:rPr>
              <w:t>Kommunen må, med støtte fra staten og i samarbeid med ideelle organisasjoner</w:t>
            </w:r>
            <w:r w:rsidRPr="00F0422D">
              <w:rPr>
                <w:rFonts w:asciiTheme="minorHAnsi" w:eastAsia="Times New Roman" w:hAnsiTheme="minorHAnsi" w:cstheme="minorHAnsi"/>
                <w:color w:val="000000"/>
                <w:lang w:eastAsia="nb-NO"/>
              </w:rPr>
              <w:t xml:space="preserve">, sørge for skikkelige overnattingsforhold og velferds- og sanitærtilbud for </w:t>
            </w:r>
            <w:proofErr w:type="spellStart"/>
            <w:r w:rsidRPr="00F0422D">
              <w:rPr>
                <w:rFonts w:asciiTheme="minorHAnsi" w:eastAsia="Times New Roman" w:hAnsiTheme="minorHAnsi" w:cstheme="minorHAnsi"/>
                <w:color w:val="000000"/>
                <w:lang w:eastAsia="nb-NO"/>
              </w:rPr>
              <w:t>romfolk</w:t>
            </w:r>
            <w:proofErr w:type="spellEnd"/>
            <w:r w:rsidRPr="00F0422D">
              <w:rPr>
                <w:rFonts w:asciiTheme="minorHAnsi" w:eastAsia="Times New Roman" w:hAnsiTheme="minorHAnsi" w:cstheme="minorHAnsi"/>
                <w:color w:val="000000"/>
                <w:lang w:eastAsia="nb-NO"/>
              </w:rPr>
              <w:t xml:space="preserve"> i Oslo.</w:t>
            </w:r>
          </w:p>
        </w:tc>
      </w:tr>
      <w:tr w:rsidR="00F0422D" w:rsidRPr="00F0422D" w:rsidTr="00F0422D">
        <w:trPr>
          <w:trHeight w:val="300"/>
        </w:trPr>
        <w:tc>
          <w:tcPr>
            <w:tcW w:w="471" w:type="dxa"/>
            <w:shd w:val="clear" w:color="auto" w:fill="FFCDCD"/>
            <w:noWrap/>
            <w:hideMark/>
          </w:tcPr>
          <w:p w:rsidR="00F0422D" w:rsidRPr="00F0422D" w:rsidRDefault="00F0422D" w:rsidP="00F0422D">
            <w:pPr>
              <w:spacing w:after="0" w:line="240" w:lineRule="auto"/>
              <w:rPr>
                <w:rFonts w:asciiTheme="minorHAnsi" w:eastAsia="Times New Roman" w:hAnsiTheme="minorHAnsi" w:cstheme="minorHAnsi"/>
                <w:color w:val="000000"/>
                <w:lang w:eastAsia="nb-NO"/>
              </w:rPr>
            </w:pPr>
            <w:r w:rsidRPr="00F0422D">
              <w:rPr>
                <w:rFonts w:asciiTheme="minorHAnsi" w:eastAsia="Times New Roman" w:hAnsiTheme="minorHAnsi" w:cstheme="minorHAnsi"/>
                <w:color w:val="000000"/>
                <w:lang w:eastAsia="nb-NO"/>
              </w:rPr>
              <w:t>F3</w:t>
            </w:r>
          </w:p>
        </w:tc>
        <w:tc>
          <w:tcPr>
            <w:tcW w:w="2265" w:type="dxa"/>
            <w:shd w:val="clear" w:color="auto" w:fill="FFCDCD"/>
            <w:noWrap/>
            <w:hideMark/>
          </w:tcPr>
          <w:p w:rsidR="00F0422D" w:rsidRPr="00F0422D" w:rsidRDefault="00F0422D" w:rsidP="00F0422D">
            <w:pPr>
              <w:spacing w:after="0" w:line="240" w:lineRule="auto"/>
              <w:rPr>
                <w:rFonts w:asciiTheme="minorHAnsi" w:eastAsia="Times New Roman" w:hAnsiTheme="minorHAnsi" w:cstheme="minorHAnsi"/>
                <w:color w:val="000000"/>
                <w:lang w:eastAsia="nb-NO"/>
              </w:rPr>
            </w:pPr>
            <w:r w:rsidRPr="00F0422D">
              <w:rPr>
                <w:rFonts w:asciiTheme="minorHAnsi" w:eastAsia="Times New Roman" w:hAnsiTheme="minorHAnsi" w:cstheme="minorHAnsi"/>
                <w:color w:val="000000"/>
                <w:lang w:eastAsia="nb-NO"/>
              </w:rPr>
              <w:t>Ole Jørgen Nyhagen</w:t>
            </w:r>
          </w:p>
        </w:tc>
        <w:tc>
          <w:tcPr>
            <w:tcW w:w="704" w:type="dxa"/>
            <w:shd w:val="clear" w:color="auto" w:fill="FFCDCD"/>
            <w:noWrap/>
            <w:hideMark/>
          </w:tcPr>
          <w:p w:rsidR="00F0422D" w:rsidRPr="00F0422D" w:rsidRDefault="00F0422D" w:rsidP="00F0422D">
            <w:pPr>
              <w:spacing w:after="0" w:line="240" w:lineRule="auto"/>
              <w:jc w:val="center"/>
              <w:rPr>
                <w:rFonts w:asciiTheme="minorHAnsi" w:eastAsia="Times New Roman" w:hAnsiTheme="minorHAnsi" w:cstheme="minorHAnsi"/>
                <w:color w:val="000000"/>
                <w:lang w:eastAsia="nb-NO"/>
              </w:rPr>
            </w:pPr>
            <w:r w:rsidRPr="00F0422D">
              <w:rPr>
                <w:rFonts w:asciiTheme="minorHAnsi" w:eastAsia="Times New Roman" w:hAnsiTheme="minorHAnsi" w:cstheme="minorHAnsi"/>
                <w:color w:val="000000"/>
                <w:lang w:eastAsia="nb-NO"/>
              </w:rPr>
              <w:t>51-52</w:t>
            </w:r>
          </w:p>
        </w:tc>
        <w:tc>
          <w:tcPr>
            <w:tcW w:w="940" w:type="dxa"/>
            <w:shd w:val="clear" w:color="auto" w:fill="FFCDCD"/>
            <w:noWrap/>
            <w:hideMark/>
          </w:tcPr>
          <w:p w:rsidR="00F0422D" w:rsidRPr="00F0422D" w:rsidRDefault="00F0422D" w:rsidP="00F0422D">
            <w:pPr>
              <w:spacing w:after="0" w:line="240" w:lineRule="auto"/>
              <w:jc w:val="center"/>
              <w:rPr>
                <w:rFonts w:asciiTheme="minorHAnsi" w:eastAsia="Times New Roman" w:hAnsiTheme="minorHAnsi" w:cstheme="minorHAnsi"/>
                <w:color w:val="000000"/>
                <w:lang w:eastAsia="nb-NO"/>
              </w:rPr>
            </w:pPr>
            <w:r w:rsidRPr="00F0422D">
              <w:rPr>
                <w:rFonts w:asciiTheme="minorHAnsi" w:eastAsia="Times New Roman" w:hAnsiTheme="minorHAnsi" w:cstheme="minorHAnsi"/>
                <w:color w:val="000000"/>
                <w:lang w:eastAsia="nb-NO"/>
              </w:rPr>
              <w:t>Stryk</w:t>
            </w:r>
          </w:p>
        </w:tc>
        <w:tc>
          <w:tcPr>
            <w:tcW w:w="4760" w:type="dxa"/>
            <w:shd w:val="clear" w:color="auto" w:fill="FFCDCD"/>
            <w:hideMark/>
          </w:tcPr>
          <w:p w:rsidR="00F0422D" w:rsidRPr="00F0422D" w:rsidRDefault="00F0422D" w:rsidP="00F0422D">
            <w:pPr>
              <w:spacing w:after="0" w:line="240" w:lineRule="auto"/>
              <w:rPr>
                <w:rFonts w:asciiTheme="minorHAnsi" w:eastAsia="Times New Roman" w:hAnsiTheme="minorHAnsi" w:cstheme="minorHAnsi"/>
                <w:color w:val="000000"/>
                <w:lang w:eastAsia="nb-NO"/>
              </w:rPr>
            </w:pPr>
            <w:proofErr w:type="gramStart"/>
            <w:r w:rsidRPr="00F0422D">
              <w:rPr>
                <w:rFonts w:asciiTheme="minorHAnsi" w:eastAsia="Times New Roman" w:hAnsiTheme="minorHAnsi" w:cstheme="minorHAnsi"/>
                <w:color w:val="000000"/>
                <w:lang w:eastAsia="nb-NO"/>
              </w:rPr>
              <w:t>ordene</w:t>
            </w:r>
            <w:proofErr w:type="gramEnd"/>
            <w:r w:rsidRPr="00F0422D">
              <w:rPr>
                <w:rFonts w:asciiTheme="minorHAnsi" w:eastAsia="Times New Roman" w:hAnsiTheme="minorHAnsi" w:cstheme="minorHAnsi"/>
                <w:color w:val="000000"/>
                <w:lang w:eastAsia="nb-NO"/>
              </w:rPr>
              <w:t xml:space="preserve"> «og mestringsstrategier» strykes</w:t>
            </w:r>
          </w:p>
        </w:tc>
      </w:tr>
      <w:tr w:rsidR="00F0422D" w:rsidRPr="00F0422D" w:rsidTr="00F0422D">
        <w:trPr>
          <w:trHeight w:val="300"/>
        </w:trPr>
        <w:tc>
          <w:tcPr>
            <w:tcW w:w="471" w:type="dxa"/>
            <w:shd w:val="clear" w:color="auto" w:fill="auto"/>
            <w:noWrap/>
            <w:hideMark/>
          </w:tcPr>
          <w:p w:rsidR="00F0422D" w:rsidRPr="00F0422D" w:rsidRDefault="00F0422D" w:rsidP="00F0422D">
            <w:pPr>
              <w:spacing w:after="0" w:line="240" w:lineRule="auto"/>
              <w:rPr>
                <w:rFonts w:asciiTheme="minorHAnsi" w:eastAsia="Times New Roman" w:hAnsiTheme="minorHAnsi" w:cstheme="minorHAnsi"/>
                <w:color w:val="000000"/>
                <w:lang w:eastAsia="nb-NO"/>
              </w:rPr>
            </w:pPr>
            <w:r w:rsidRPr="00F0422D">
              <w:rPr>
                <w:rFonts w:asciiTheme="minorHAnsi" w:eastAsia="Times New Roman" w:hAnsiTheme="minorHAnsi" w:cstheme="minorHAnsi"/>
                <w:color w:val="000000"/>
                <w:lang w:eastAsia="nb-NO"/>
              </w:rPr>
              <w:t>F4</w:t>
            </w:r>
          </w:p>
        </w:tc>
        <w:tc>
          <w:tcPr>
            <w:tcW w:w="2265" w:type="dxa"/>
            <w:shd w:val="clear" w:color="auto" w:fill="auto"/>
            <w:noWrap/>
            <w:hideMark/>
          </w:tcPr>
          <w:p w:rsidR="00F0422D" w:rsidRPr="00F0422D" w:rsidRDefault="00F0422D" w:rsidP="00F0422D">
            <w:pPr>
              <w:spacing w:after="0" w:line="240" w:lineRule="auto"/>
              <w:rPr>
                <w:rFonts w:asciiTheme="minorHAnsi" w:eastAsia="Times New Roman" w:hAnsiTheme="minorHAnsi" w:cstheme="minorHAnsi"/>
                <w:color w:val="000000"/>
                <w:lang w:eastAsia="nb-NO"/>
              </w:rPr>
            </w:pPr>
            <w:r w:rsidRPr="00F0422D">
              <w:rPr>
                <w:rFonts w:asciiTheme="minorHAnsi" w:eastAsia="Times New Roman" w:hAnsiTheme="minorHAnsi" w:cstheme="minorHAnsi"/>
                <w:color w:val="000000"/>
                <w:lang w:eastAsia="nb-NO"/>
              </w:rPr>
              <w:t>Stine Solvoll Navarsete</w:t>
            </w:r>
          </w:p>
        </w:tc>
        <w:tc>
          <w:tcPr>
            <w:tcW w:w="704" w:type="dxa"/>
            <w:shd w:val="clear" w:color="auto" w:fill="auto"/>
            <w:noWrap/>
            <w:hideMark/>
          </w:tcPr>
          <w:p w:rsidR="00F0422D" w:rsidRPr="00F0422D" w:rsidRDefault="00F0422D" w:rsidP="00F0422D">
            <w:pPr>
              <w:spacing w:after="0" w:line="240" w:lineRule="auto"/>
              <w:jc w:val="center"/>
              <w:rPr>
                <w:rFonts w:asciiTheme="minorHAnsi" w:eastAsia="Times New Roman" w:hAnsiTheme="minorHAnsi" w:cstheme="minorHAnsi"/>
                <w:color w:val="000000"/>
                <w:lang w:eastAsia="nb-NO"/>
              </w:rPr>
            </w:pPr>
            <w:r w:rsidRPr="00F0422D">
              <w:rPr>
                <w:rFonts w:asciiTheme="minorHAnsi" w:eastAsia="Times New Roman" w:hAnsiTheme="minorHAnsi" w:cstheme="minorHAnsi"/>
                <w:color w:val="000000"/>
                <w:lang w:eastAsia="nb-NO"/>
              </w:rPr>
              <w:t>51-53</w:t>
            </w:r>
          </w:p>
        </w:tc>
        <w:tc>
          <w:tcPr>
            <w:tcW w:w="940" w:type="dxa"/>
            <w:shd w:val="clear" w:color="auto" w:fill="auto"/>
            <w:noWrap/>
            <w:hideMark/>
          </w:tcPr>
          <w:p w:rsidR="00F0422D" w:rsidRPr="00F0422D" w:rsidRDefault="00F0422D" w:rsidP="00F0422D">
            <w:pPr>
              <w:spacing w:after="0" w:line="240" w:lineRule="auto"/>
              <w:jc w:val="center"/>
              <w:rPr>
                <w:rFonts w:asciiTheme="minorHAnsi" w:eastAsia="Times New Roman" w:hAnsiTheme="minorHAnsi" w:cstheme="minorHAnsi"/>
                <w:color w:val="000000"/>
                <w:lang w:eastAsia="nb-NO"/>
              </w:rPr>
            </w:pPr>
            <w:r w:rsidRPr="00F0422D">
              <w:rPr>
                <w:rFonts w:asciiTheme="minorHAnsi" w:eastAsia="Times New Roman" w:hAnsiTheme="minorHAnsi" w:cstheme="minorHAnsi"/>
                <w:color w:val="000000"/>
                <w:lang w:eastAsia="nb-NO"/>
              </w:rPr>
              <w:t>Erstatt</w:t>
            </w:r>
          </w:p>
        </w:tc>
        <w:tc>
          <w:tcPr>
            <w:tcW w:w="4760" w:type="dxa"/>
            <w:shd w:val="clear" w:color="auto" w:fill="auto"/>
            <w:hideMark/>
          </w:tcPr>
          <w:p w:rsidR="00F0422D" w:rsidRPr="00F0422D" w:rsidRDefault="00F0422D" w:rsidP="00F0422D">
            <w:pPr>
              <w:spacing w:after="0" w:line="240" w:lineRule="auto"/>
              <w:rPr>
                <w:rFonts w:asciiTheme="minorHAnsi" w:eastAsia="Times New Roman" w:hAnsiTheme="minorHAnsi" w:cstheme="minorHAnsi"/>
                <w:b/>
                <w:bCs/>
                <w:color w:val="000000"/>
                <w:lang w:eastAsia="nb-NO"/>
              </w:rPr>
            </w:pPr>
            <w:r w:rsidRPr="00F0422D">
              <w:rPr>
                <w:rFonts w:asciiTheme="minorHAnsi" w:eastAsia="Times New Roman" w:hAnsiTheme="minorHAnsi" w:cstheme="minorHAnsi"/>
                <w:b/>
                <w:bCs/>
                <w:color w:val="000000"/>
                <w:lang w:eastAsia="nb-NO"/>
              </w:rPr>
              <w:t>Norge må gjennomføre en større, nasjonal utredning av årsaker til fattigdom og mestringsstrategier, både blant personer med permanent og sesongbasert opphold.</w:t>
            </w:r>
          </w:p>
        </w:tc>
      </w:tr>
      <w:tr w:rsidR="00F0422D" w:rsidRPr="00F0422D" w:rsidTr="00F0422D">
        <w:trPr>
          <w:trHeight w:val="300"/>
        </w:trPr>
        <w:tc>
          <w:tcPr>
            <w:tcW w:w="471" w:type="dxa"/>
            <w:shd w:val="clear" w:color="auto" w:fill="FFCDCD"/>
            <w:noWrap/>
            <w:hideMark/>
          </w:tcPr>
          <w:p w:rsidR="00F0422D" w:rsidRPr="00F0422D" w:rsidRDefault="00F0422D" w:rsidP="00F0422D">
            <w:pPr>
              <w:spacing w:after="0" w:line="240" w:lineRule="auto"/>
              <w:rPr>
                <w:rFonts w:asciiTheme="minorHAnsi" w:eastAsia="Times New Roman" w:hAnsiTheme="minorHAnsi" w:cstheme="minorHAnsi"/>
                <w:color w:val="000000"/>
                <w:lang w:eastAsia="nb-NO"/>
              </w:rPr>
            </w:pPr>
            <w:r w:rsidRPr="00F0422D">
              <w:rPr>
                <w:rFonts w:asciiTheme="minorHAnsi" w:eastAsia="Times New Roman" w:hAnsiTheme="minorHAnsi" w:cstheme="minorHAnsi"/>
                <w:color w:val="000000"/>
                <w:lang w:eastAsia="nb-NO"/>
              </w:rPr>
              <w:t>F5</w:t>
            </w:r>
          </w:p>
        </w:tc>
        <w:tc>
          <w:tcPr>
            <w:tcW w:w="2265" w:type="dxa"/>
            <w:shd w:val="clear" w:color="auto" w:fill="FFCDCD"/>
            <w:noWrap/>
            <w:hideMark/>
          </w:tcPr>
          <w:p w:rsidR="00F0422D" w:rsidRPr="00F0422D" w:rsidRDefault="00F0422D" w:rsidP="00F0422D">
            <w:pPr>
              <w:spacing w:after="0" w:line="240" w:lineRule="auto"/>
              <w:rPr>
                <w:rFonts w:asciiTheme="minorHAnsi" w:eastAsia="Times New Roman" w:hAnsiTheme="minorHAnsi" w:cstheme="minorHAnsi"/>
                <w:color w:val="000000"/>
                <w:lang w:eastAsia="nb-NO"/>
              </w:rPr>
            </w:pPr>
            <w:r w:rsidRPr="00F0422D">
              <w:rPr>
                <w:rFonts w:asciiTheme="minorHAnsi" w:eastAsia="Times New Roman" w:hAnsiTheme="minorHAnsi" w:cstheme="minorHAnsi"/>
                <w:color w:val="000000"/>
                <w:lang w:eastAsia="nb-NO"/>
              </w:rPr>
              <w:t>Stine Solvoll Navarsete</w:t>
            </w:r>
          </w:p>
        </w:tc>
        <w:tc>
          <w:tcPr>
            <w:tcW w:w="704" w:type="dxa"/>
            <w:shd w:val="clear" w:color="auto" w:fill="FFCDCD"/>
            <w:noWrap/>
            <w:hideMark/>
          </w:tcPr>
          <w:p w:rsidR="00F0422D" w:rsidRPr="00F0422D" w:rsidRDefault="00F0422D" w:rsidP="00F0422D">
            <w:pPr>
              <w:spacing w:after="0" w:line="240" w:lineRule="auto"/>
              <w:jc w:val="center"/>
              <w:rPr>
                <w:rFonts w:asciiTheme="minorHAnsi" w:eastAsia="Times New Roman" w:hAnsiTheme="minorHAnsi" w:cstheme="minorHAnsi"/>
                <w:color w:val="000000"/>
                <w:lang w:eastAsia="nb-NO"/>
              </w:rPr>
            </w:pPr>
            <w:r w:rsidRPr="00F0422D">
              <w:rPr>
                <w:rFonts w:asciiTheme="minorHAnsi" w:eastAsia="Times New Roman" w:hAnsiTheme="minorHAnsi" w:cstheme="minorHAnsi"/>
                <w:color w:val="000000"/>
                <w:lang w:eastAsia="nb-NO"/>
              </w:rPr>
              <w:t>54-67</w:t>
            </w:r>
          </w:p>
        </w:tc>
        <w:tc>
          <w:tcPr>
            <w:tcW w:w="940" w:type="dxa"/>
            <w:shd w:val="clear" w:color="auto" w:fill="FFCDCD"/>
            <w:noWrap/>
            <w:hideMark/>
          </w:tcPr>
          <w:p w:rsidR="00F0422D" w:rsidRPr="00F0422D" w:rsidRDefault="00F0422D" w:rsidP="00F0422D">
            <w:pPr>
              <w:spacing w:after="0" w:line="240" w:lineRule="auto"/>
              <w:jc w:val="center"/>
              <w:rPr>
                <w:rFonts w:asciiTheme="minorHAnsi" w:eastAsia="Times New Roman" w:hAnsiTheme="minorHAnsi" w:cstheme="minorHAnsi"/>
                <w:color w:val="000000"/>
                <w:lang w:eastAsia="nb-NO"/>
              </w:rPr>
            </w:pPr>
            <w:r w:rsidRPr="00F0422D">
              <w:rPr>
                <w:rFonts w:asciiTheme="minorHAnsi" w:eastAsia="Times New Roman" w:hAnsiTheme="minorHAnsi" w:cstheme="minorHAnsi"/>
                <w:color w:val="000000"/>
                <w:lang w:eastAsia="nb-NO"/>
              </w:rPr>
              <w:t>Stryk</w:t>
            </w:r>
          </w:p>
        </w:tc>
        <w:tc>
          <w:tcPr>
            <w:tcW w:w="4760" w:type="dxa"/>
            <w:shd w:val="clear" w:color="auto" w:fill="FFCDCD"/>
            <w:hideMark/>
          </w:tcPr>
          <w:p w:rsidR="00F0422D" w:rsidRPr="00F0422D" w:rsidRDefault="00F0422D" w:rsidP="00F0422D">
            <w:pPr>
              <w:spacing w:after="0" w:line="240" w:lineRule="auto"/>
              <w:rPr>
                <w:rFonts w:asciiTheme="minorHAnsi" w:eastAsia="Times New Roman" w:hAnsiTheme="minorHAnsi" w:cstheme="minorHAnsi"/>
                <w:i/>
                <w:iCs/>
                <w:color w:val="000000"/>
                <w:lang w:val="nn-NO" w:eastAsia="nb-NO"/>
              </w:rPr>
            </w:pPr>
            <w:r w:rsidRPr="00F0422D">
              <w:rPr>
                <w:rFonts w:asciiTheme="minorHAnsi" w:eastAsia="Times New Roman" w:hAnsiTheme="minorHAnsi" w:cstheme="minorHAnsi"/>
                <w:i/>
                <w:iCs/>
                <w:color w:val="000000"/>
                <w:lang w:val="nn-NO" w:eastAsia="nb-NO"/>
              </w:rPr>
              <w:t xml:space="preserve">Stryk all tekst som ikkje står i feit skrift. Kulepunkt skal ikkje ha fleire </w:t>
            </w:r>
            <w:proofErr w:type="spellStart"/>
            <w:r w:rsidRPr="00F0422D">
              <w:rPr>
                <w:rFonts w:asciiTheme="minorHAnsi" w:eastAsia="Times New Roman" w:hAnsiTheme="minorHAnsi" w:cstheme="minorHAnsi"/>
                <w:i/>
                <w:iCs/>
                <w:color w:val="000000"/>
                <w:lang w:val="nn-NO" w:eastAsia="nb-NO"/>
              </w:rPr>
              <w:t>setninger</w:t>
            </w:r>
            <w:proofErr w:type="spellEnd"/>
            <w:r w:rsidRPr="00F0422D">
              <w:rPr>
                <w:rFonts w:asciiTheme="minorHAnsi" w:eastAsia="Times New Roman" w:hAnsiTheme="minorHAnsi" w:cstheme="minorHAnsi"/>
                <w:i/>
                <w:iCs/>
                <w:color w:val="000000"/>
                <w:lang w:val="nn-NO" w:eastAsia="nb-NO"/>
              </w:rPr>
              <w:t xml:space="preserve"> og </w:t>
            </w:r>
            <w:proofErr w:type="spellStart"/>
            <w:r w:rsidRPr="00F0422D">
              <w:rPr>
                <w:rFonts w:asciiTheme="minorHAnsi" w:eastAsia="Times New Roman" w:hAnsiTheme="minorHAnsi" w:cstheme="minorHAnsi"/>
                <w:i/>
                <w:iCs/>
                <w:color w:val="000000"/>
                <w:lang w:val="nn-NO" w:eastAsia="nb-NO"/>
              </w:rPr>
              <w:t>meiningen</w:t>
            </w:r>
            <w:proofErr w:type="spellEnd"/>
            <w:r w:rsidRPr="00F0422D">
              <w:rPr>
                <w:rFonts w:asciiTheme="minorHAnsi" w:eastAsia="Times New Roman" w:hAnsiTheme="minorHAnsi" w:cstheme="minorHAnsi"/>
                <w:i/>
                <w:iCs/>
                <w:color w:val="000000"/>
                <w:lang w:val="nn-NO" w:eastAsia="nb-NO"/>
              </w:rPr>
              <w:t xml:space="preserve"> kjem fram i første setning.</w:t>
            </w:r>
          </w:p>
        </w:tc>
      </w:tr>
    </w:tbl>
    <w:p w:rsidR="00F0422D" w:rsidRPr="00F0422D" w:rsidRDefault="00F0422D" w:rsidP="00F0422D">
      <w:pPr>
        <w:suppressLineNumbers/>
        <w:spacing w:after="0"/>
        <w:contextualSpacing/>
        <w:rPr>
          <w:rFonts w:asciiTheme="minorHAnsi" w:hAnsiTheme="minorHAnsi" w:cstheme="minorHAnsi"/>
          <w:lang w:val="nn-NO"/>
        </w:rPr>
      </w:pPr>
    </w:p>
    <w:sectPr w:rsidR="00F0422D" w:rsidRPr="00F0422D" w:rsidSect="00F4264C">
      <w:headerReference w:type="default" r:id="rId7"/>
      <w:footerReference w:type="default" r:id="rId8"/>
      <w:headerReference w:type="first" r:id="rId9"/>
      <w:footerReference w:type="first" r:id="rId10"/>
      <w:pgSz w:w="11906" w:h="16838"/>
      <w:pgMar w:top="1985" w:right="1418" w:bottom="1418" w:left="1418" w:header="709" w:footer="709" w:gutter="0"/>
      <w:lnNumType w:countBy="1" w:restart="newSectio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9D4" w:rsidRDefault="00F409D4" w:rsidP="002D3F27">
      <w:pPr>
        <w:spacing w:after="0" w:line="240" w:lineRule="auto"/>
      </w:pPr>
      <w:r>
        <w:separator/>
      </w:r>
    </w:p>
  </w:endnote>
  <w:endnote w:type="continuationSeparator" w:id="0">
    <w:p w:rsidR="00F409D4" w:rsidRDefault="00F409D4" w:rsidP="002D3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T Pressura">
    <w:panose1 w:val="00000000000000000000"/>
    <w:charset w:val="EE"/>
    <w:family w:val="modern"/>
    <w:notTrueType/>
    <w:pitch w:val="variable"/>
    <w:sig w:usb0="A00000AF" w:usb1="5000206A"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117" w:rsidRPr="00AF09B2" w:rsidRDefault="00F03141" w:rsidP="00CB78E2">
    <w:pPr>
      <w:pStyle w:val="Bunntekst"/>
      <w:jc w:val="both"/>
      <w:rPr>
        <w:rFonts w:ascii="Arial" w:hAnsi="Arial" w:cs="Arial"/>
        <w:lang w:val="nn-NO"/>
      </w:rPr>
    </w:pPr>
    <w:r>
      <w:rPr>
        <w:rFonts w:ascii="Arial" w:hAnsi="Arial" w:cs="Arial"/>
        <w:color w:val="009032"/>
        <w:lang w:val="nn-NO"/>
      </w:rPr>
      <w:t>Oslo</w:t>
    </w:r>
    <w:r w:rsidRPr="00AF09B2">
      <w:rPr>
        <w:rFonts w:ascii="Arial" w:hAnsi="Arial" w:cs="Arial"/>
        <w:color w:val="009032"/>
        <w:lang w:val="nn-NO"/>
      </w:rPr>
      <w:t xml:space="preserve"> Sosialistisk Venstreparti</w:t>
    </w:r>
    <w:r w:rsidRPr="00AF09B2">
      <w:rPr>
        <w:rFonts w:ascii="Arial" w:hAnsi="Arial" w:cs="Arial"/>
        <w:lang w:val="nn-NO"/>
      </w:rPr>
      <w:t xml:space="preserve">                   </w:t>
    </w:r>
    <w:r>
      <w:rPr>
        <w:rFonts w:ascii="Arial" w:hAnsi="Arial" w:cs="Arial"/>
        <w:lang w:val="nn-NO"/>
      </w:rPr>
      <w:t xml:space="preserve">                   </w:t>
    </w:r>
    <w:r>
      <w:rPr>
        <w:rFonts w:ascii="Arial" w:hAnsi="Arial" w:cs="Arial"/>
        <w:color w:val="BF0E26"/>
        <w:lang w:val="nn-NO"/>
      </w:rPr>
      <w:t>oslosv.no</w:t>
    </w:r>
    <w:r w:rsidRPr="00BC1A1B">
      <w:rPr>
        <w:rFonts w:ascii="Arial" w:hAnsi="Arial" w:cs="Arial"/>
        <w:color w:val="BF0E26"/>
        <w:lang w:val="nn-NO"/>
      </w:rPr>
      <w:t xml:space="preserve">                  </w:t>
    </w:r>
  </w:p>
  <w:p w:rsidR="007B0117" w:rsidRPr="00AD7160" w:rsidRDefault="00F03141" w:rsidP="00CB78E2">
    <w:pPr>
      <w:pStyle w:val="Bunntekst"/>
      <w:jc w:val="both"/>
      <w:rPr>
        <w:rFonts w:ascii="Arial" w:hAnsi="Arial" w:cs="Arial"/>
        <w:color w:val="BB0E26"/>
        <w:lang w:val="nn-NO"/>
      </w:rPr>
    </w:pPr>
    <w:r w:rsidRPr="00AD7160">
      <w:rPr>
        <w:rFonts w:ascii="Arial" w:hAnsi="Arial" w:cs="Arial"/>
        <w:color w:val="009032"/>
        <w:lang w:val="nn-NO"/>
      </w:rPr>
      <w:t xml:space="preserve">Hagegata 22, 0653 Oslo                </w:t>
    </w:r>
    <w:r w:rsidRPr="00AD7160">
      <w:rPr>
        <w:rFonts w:ascii="Arial" w:hAnsi="Arial" w:cs="Arial"/>
        <w:color w:val="009032"/>
        <w:lang w:val="nn-NO"/>
      </w:rPr>
      <w:tab/>
    </w:r>
    <w:r w:rsidRPr="00AD7160">
      <w:rPr>
        <w:rFonts w:ascii="Arial" w:hAnsi="Arial" w:cs="Arial"/>
        <w:color w:val="BE0C25"/>
        <w:lang w:val="nn-NO"/>
      </w:rPr>
      <w:t xml:space="preserve">                              oslo@sv.no</w:t>
    </w:r>
    <w:r w:rsidRPr="00AD7160">
      <w:rPr>
        <w:rFonts w:ascii="Arial" w:hAnsi="Arial" w:cs="Arial"/>
        <w:color w:val="BB0E26"/>
        <w:lang w:val="nn-NO"/>
      </w:rPr>
      <w:t xml:space="preserve">  </w:t>
    </w:r>
    <w:r w:rsidRPr="00AD7160">
      <w:rPr>
        <w:rFonts w:ascii="Arial" w:hAnsi="Arial" w:cs="Arial"/>
        <w:color w:val="BB0E26"/>
        <w:lang w:val="nn-NO"/>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117" w:rsidRPr="0026602F" w:rsidRDefault="00F03141" w:rsidP="00CB78E2">
    <w:pPr>
      <w:pStyle w:val="Bunntekst"/>
      <w:jc w:val="both"/>
      <w:rPr>
        <w:b/>
        <w:lang w:val="nn-NO"/>
      </w:rPr>
    </w:pPr>
    <w:r w:rsidRPr="0026602F">
      <w:rPr>
        <w:b/>
        <w:color w:val="009032"/>
        <w:lang w:val="nn-NO"/>
      </w:rPr>
      <w:t>Fylkeslag/loka</w:t>
    </w:r>
    <w:r>
      <w:rPr>
        <w:b/>
        <w:color w:val="009032"/>
        <w:lang w:val="nn-NO"/>
      </w:rPr>
      <w:t xml:space="preserve">llag </w:t>
    </w:r>
    <w:r w:rsidRPr="0026602F">
      <w:rPr>
        <w:b/>
        <w:color w:val="009032"/>
        <w:lang w:val="nn-NO"/>
      </w:rPr>
      <w:t>Sosialistisk Venstreparti</w:t>
    </w:r>
    <w:r>
      <w:rPr>
        <w:b/>
        <w:lang w:val="nn-NO"/>
      </w:rPr>
      <w:t xml:space="preserve">               </w:t>
    </w:r>
    <w:r w:rsidRPr="0026602F">
      <w:rPr>
        <w:b/>
        <w:color w:val="DC0028"/>
        <w:lang w:val="nn-NO"/>
      </w:rPr>
      <w:t>sv.no</w:t>
    </w:r>
    <w:r>
      <w:rPr>
        <w:b/>
        <w:color w:val="DC0028"/>
        <w:lang w:val="nn-NO"/>
      </w:rPr>
      <w:t>/fylkeslag</w:t>
    </w:r>
    <w:r w:rsidRPr="0026602F">
      <w:rPr>
        <w:b/>
        <w:color w:val="DC0028"/>
        <w:lang w:val="nn-NO"/>
      </w:rPr>
      <w:t xml:space="preserve">                    </w:t>
    </w:r>
  </w:p>
  <w:p w:rsidR="007B0117" w:rsidRPr="0026602F" w:rsidRDefault="00F03141" w:rsidP="00CB78E2">
    <w:pPr>
      <w:pStyle w:val="Bunntekst"/>
      <w:jc w:val="both"/>
      <w:rPr>
        <w:b/>
        <w:color w:val="DC0028"/>
      </w:rPr>
    </w:pPr>
    <w:r w:rsidRPr="0026602F">
      <w:rPr>
        <w:b/>
        <w:color w:val="009032"/>
      </w:rPr>
      <w:t xml:space="preserve">Adresse, Postnummer Sted               </w:t>
    </w:r>
    <w:r>
      <w:rPr>
        <w:b/>
        <w:color w:val="009032"/>
      </w:rPr>
      <w:t xml:space="preserve"> </w:t>
    </w:r>
    <w:r>
      <w:rPr>
        <w:b/>
        <w:color w:val="009032"/>
      </w:rPr>
      <w:tab/>
      <w:t xml:space="preserve">                              </w:t>
    </w:r>
    <w:hyperlink r:id="rId1" w:history="1">
      <w:proofErr w:type="gramStart"/>
      <w:r w:rsidRPr="0026602F">
        <w:rPr>
          <w:rStyle w:val="Hyperkobling"/>
          <w:b/>
        </w:rPr>
        <w:t>fylkeslag/lokallag@sv.no</w:t>
      </w:r>
    </w:hyperlink>
    <w:r w:rsidRPr="0026602F">
      <w:rPr>
        <w:b/>
        <w:color w:val="DC0028"/>
      </w:rPr>
      <w:t xml:space="preserve">  </w:t>
    </w:r>
    <w:r>
      <w:rPr>
        <w:b/>
        <w:color w:val="DC0028"/>
      </w:rPr>
      <w:tab/>
    </w:r>
    <w:proofErr w:type="gramEnd"/>
    <w:r w:rsidRPr="006074D0">
      <w:rPr>
        <w:b/>
        <w:color w:val="DC0028"/>
      </w:rPr>
      <w:fldChar w:fldCharType="begin"/>
    </w:r>
    <w:r w:rsidRPr="006074D0">
      <w:rPr>
        <w:b/>
        <w:color w:val="DC0028"/>
      </w:rPr>
      <w:instrText>PAGE   \* MERGEFORMAT</w:instrText>
    </w:r>
    <w:r w:rsidRPr="006074D0">
      <w:rPr>
        <w:b/>
        <w:color w:val="DC0028"/>
      </w:rPr>
      <w:fldChar w:fldCharType="separate"/>
    </w:r>
    <w:r>
      <w:rPr>
        <w:b/>
        <w:noProof/>
        <w:color w:val="DC0028"/>
      </w:rPr>
      <w:t>1</w:t>
    </w:r>
    <w:r w:rsidRPr="006074D0">
      <w:rPr>
        <w:b/>
        <w:color w:val="DC0028"/>
      </w:rPr>
      <w:fldChar w:fldCharType="end"/>
    </w:r>
    <w:r w:rsidRPr="006074D0">
      <w:rPr>
        <w:b/>
        <w:color w:val="DC00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9D4" w:rsidRDefault="00F409D4" w:rsidP="002D3F27">
      <w:pPr>
        <w:spacing w:after="0" w:line="240" w:lineRule="auto"/>
      </w:pPr>
      <w:r>
        <w:separator/>
      </w:r>
    </w:p>
  </w:footnote>
  <w:footnote w:type="continuationSeparator" w:id="0">
    <w:p w:rsidR="00F409D4" w:rsidRDefault="00F409D4" w:rsidP="002D3F27">
      <w:pPr>
        <w:spacing w:after="0" w:line="240" w:lineRule="auto"/>
      </w:pPr>
      <w:r>
        <w:continuationSeparator/>
      </w:r>
    </w:p>
  </w:footnote>
  <w:footnote w:id="1">
    <w:p w:rsidR="002D3F27" w:rsidRDefault="002D3F27" w:rsidP="002D3F27">
      <w:pPr>
        <w:spacing w:line="240" w:lineRule="auto"/>
        <w:rPr>
          <w:sz w:val="20"/>
          <w:szCs w:val="20"/>
        </w:rPr>
      </w:pPr>
      <w:r>
        <w:rPr>
          <w:vertAlign w:val="superscript"/>
        </w:rPr>
        <w:footnoteRef/>
      </w:r>
      <w:r>
        <w:rPr>
          <w:sz w:val="20"/>
          <w:szCs w:val="20"/>
        </w:rPr>
        <w:t xml:space="preserve"> http://fra.europa.eu/en/publication/2016/eumidis-ii-roma-selected-findings</w:t>
      </w:r>
    </w:p>
  </w:footnote>
  <w:footnote w:id="2">
    <w:p w:rsidR="002D3F27" w:rsidRDefault="002D3F27" w:rsidP="002D3F27">
      <w:pPr>
        <w:spacing w:line="240" w:lineRule="auto"/>
        <w:rPr>
          <w:sz w:val="20"/>
          <w:szCs w:val="20"/>
        </w:rPr>
      </w:pPr>
      <w:r>
        <w:rPr>
          <w:vertAlign w:val="superscript"/>
        </w:rPr>
        <w:footnoteRef/>
      </w:r>
      <w:r>
        <w:rPr>
          <w:sz w:val="20"/>
          <w:szCs w:val="20"/>
        </w:rPr>
        <w:t xml:space="preserve"> https://www.regjeringen.no/no/tema/europapolitikk/eos-midlene/id115262/</w:t>
      </w:r>
    </w:p>
  </w:footnote>
  <w:footnote w:id="3">
    <w:p w:rsidR="002D3F27" w:rsidRDefault="002D3F27" w:rsidP="002D3F27">
      <w:pPr>
        <w:spacing w:line="240" w:lineRule="auto"/>
        <w:rPr>
          <w:sz w:val="20"/>
          <w:szCs w:val="20"/>
        </w:rPr>
      </w:pPr>
      <w:r>
        <w:rPr>
          <w:vertAlign w:val="superscript"/>
        </w:rPr>
        <w:footnoteRef/>
      </w:r>
      <w:r>
        <w:rPr>
          <w:sz w:val="20"/>
          <w:szCs w:val="20"/>
        </w:rPr>
        <w:t xml:space="preserve"> https://en.wikipedia.org/wiki/Bolsa_Fam%C3%ADlia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117" w:rsidRPr="006D4A3E" w:rsidRDefault="00F03141" w:rsidP="00CB78E2">
    <w:pPr>
      <w:pStyle w:val="Topptekst"/>
      <w:shd w:val="clear" w:color="auto" w:fill="FFFFFF" w:themeFill="background1"/>
      <w:rPr>
        <w:b/>
        <w:color w:val="DC0028"/>
        <w:sz w:val="56"/>
        <w:szCs w:val="56"/>
      </w:rPr>
    </w:pPr>
    <w:r>
      <w:rPr>
        <w:b/>
        <w:noProof/>
        <w:color w:val="DC0028"/>
        <w:sz w:val="56"/>
        <w:szCs w:val="56"/>
        <w:lang w:eastAsia="nb-NO"/>
      </w:rPr>
      <w:drawing>
        <wp:anchor distT="0" distB="0" distL="114300" distR="114300" simplePos="0" relativeHeight="251660288" behindDoc="0" locked="0" layoutInCell="1" allowOverlap="1" wp14:anchorId="122E1C4B" wp14:editId="0E002950">
          <wp:simplePos x="0" y="0"/>
          <wp:positionH relativeFrom="column">
            <wp:posOffset>3843020</wp:posOffset>
          </wp:positionH>
          <wp:positionV relativeFrom="paragraph">
            <wp:posOffset>-126365</wp:posOffset>
          </wp:positionV>
          <wp:extent cx="2237740" cy="766445"/>
          <wp:effectExtent l="0" t="0" r="0" b="0"/>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7740" cy="7664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117" w:rsidRDefault="00F03141">
    <w:pPr>
      <w:pStyle w:val="Topptekst"/>
      <w:jc w:val="right"/>
      <w:rPr>
        <w:color w:val="5B9BD5" w:themeColor="accent1"/>
      </w:rPr>
    </w:pPr>
    <w:r>
      <w:rPr>
        <w:noProof/>
        <w:color w:val="5B9BD5" w:themeColor="accent1"/>
        <w:lang w:eastAsia="nb-NO"/>
      </w:rPr>
      <w:drawing>
        <wp:anchor distT="0" distB="0" distL="114300" distR="114300" simplePos="0" relativeHeight="251659264" behindDoc="0" locked="0" layoutInCell="1" allowOverlap="1" wp14:anchorId="373DA127" wp14:editId="525C2CC2">
          <wp:simplePos x="0" y="0"/>
          <wp:positionH relativeFrom="column">
            <wp:posOffset>3547745</wp:posOffset>
          </wp:positionH>
          <wp:positionV relativeFrom="paragraph">
            <wp:posOffset>-141605</wp:posOffset>
          </wp:positionV>
          <wp:extent cx="2423795" cy="828675"/>
          <wp:effectExtent l="0" t="0" r="0" b="9525"/>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slagord.png"/>
                  <pic:cNvPicPr/>
                </pic:nvPicPr>
                <pic:blipFill>
                  <a:blip r:embed="rId1">
                    <a:extLst>
                      <a:ext uri="{28A0092B-C50C-407E-A947-70E740481C1C}">
                        <a14:useLocalDpi xmlns:a14="http://schemas.microsoft.com/office/drawing/2010/main" val="0"/>
                      </a:ext>
                    </a:extLst>
                  </a:blip>
                  <a:stretch>
                    <a:fillRect/>
                  </a:stretch>
                </pic:blipFill>
                <pic:spPr>
                  <a:xfrm>
                    <a:off x="0" y="0"/>
                    <a:ext cx="2423795" cy="828675"/>
                  </a:xfrm>
                  <a:prstGeom prst="rect">
                    <a:avLst/>
                  </a:prstGeom>
                </pic:spPr>
              </pic:pic>
            </a:graphicData>
          </a:graphic>
          <wp14:sizeRelH relativeFrom="page">
            <wp14:pctWidth>0</wp14:pctWidth>
          </wp14:sizeRelH>
          <wp14:sizeRelV relativeFrom="page">
            <wp14:pctHeight>0</wp14:pctHeight>
          </wp14:sizeRelV>
        </wp:anchor>
      </w:drawing>
    </w:r>
  </w:p>
  <w:p w:rsidR="007B0117" w:rsidRDefault="00F409D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77BCC"/>
    <w:multiLevelType w:val="multilevel"/>
    <w:tmpl w:val="1200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DD72EC"/>
    <w:multiLevelType w:val="multilevel"/>
    <w:tmpl w:val="4B16F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FF68C7"/>
    <w:multiLevelType w:val="multilevel"/>
    <w:tmpl w:val="F1445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8B101F6"/>
    <w:multiLevelType w:val="hybridMultilevel"/>
    <w:tmpl w:val="B6B2475A"/>
    <w:lvl w:ilvl="0" w:tplc="04140005">
      <w:start w:val="1"/>
      <w:numFmt w:val="bullet"/>
      <w:lvlText w:val=""/>
      <w:lvlJc w:val="left"/>
      <w:pPr>
        <w:ind w:left="1770" w:hanging="360"/>
      </w:pPr>
      <w:rPr>
        <w:rFonts w:ascii="Wingdings" w:hAnsi="Wingdings"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F27"/>
    <w:rsid w:val="00121EFF"/>
    <w:rsid w:val="002D3F27"/>
    <w:rsid w:val="00692295"/>
    <w:rsid w:val="008548FF"/>
    <w:rsid w:val="008D690D"/>
    <w:rsid w:val="00D916E2"/>
    <w:rsid w:val="00F03141"/>
    <w:rsid w:val="00F0422D"/>
    <w:rsid w:val="00F409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AD136-1A41-4883-A6B5-78852C79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F27"/>
    <w:pPr>
      <w:spacing w:after="200" w:line="276" w:lineRule="auto"/>
    </w:pPr>
    <w:rPr>
      <w:rFonts w:ascii="Century" w:eastAsiaTheme="minorEastAsia" w:hAnsi="Century"/>
      <w:lang w:eastAsia="nn-NO"/>
    </w:rPr>
  </w:style>
  <w:style w:type="paragraph" w:styleId="Overskrift1">
    <w:name w:val="heading 1"/>
    <w:basedOn w:val="Normal"/>
    <w:next w:val="Normal"/>
    <w:link w:val="Overskrift1Tegn"/>
    <w:qFormat/>
    <w:rsid w:val="002D3F27"/>
    <w:pPr>
      <w:keepNext/>
      <w:keepLines/>
      <w:spacing w:before="480" w:after="0"/>
      <w:outlineLvl w:val="0"/>
    </w:pPr>
    <w:rPr>
      <w:rFonts w:ascii="Arial" w:eastAsiaTheme="majorEastAsia" w:hAnsi="Arial" w:cstheme="majorBidi"/>
      <w:b/>
      <w:bCs/>
      <w:color w:val="BE0C25"/>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2D3F27"/>
    <w:rPr>
      <w:rFonts w:ascii="Arial" w:eastAsiaTheme="majorEastAsia" w:hAnsi="Arial" w:cstheme="majorBidi"/>
      <w:b/>
      <w:bCs/>
      <w:color w:val="BE0C25"/>
      <w:sz w:val="28"/>
      <w:szCs w:val="28"/>
      <w:lang w:eastAsia="nn-NO"/>
    </w:rPr>
  </w:style>
  <w:style w:type="paragraph" w:styleId="Topptekst">
    <w:name w:val="header"/>
    <w:basedOn w:val="Normal"/>
    <w:link w:val="TopptekstTegn"/>
    <w:uiPriority w:val="99"/>
    <w:unhideWhenUsed/>
    <w:rsid w:val="002D3F2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D3F27"/>
    <w:rPr>
      <w:rFonts w:ascii="Century" w:eastAsiaTheme="minorEastAsia" w:hAnsi="Century"/>
      <w:lang w:eastAsia="nn-NO"/>
    </w:rPr>
  </w:style>
  <w:style w:type="paragraph" w:styleId="Bunntekst">
    <w:name w:val="footer"/>
    <w:basedOn w:val="Normal"/>
    <w:link w:val="BunntekstTegn"/>
    <w:uiPriority w:val="99"/>
    <w:unhideWhenUsed/>
    <w:rsid w:val="002D3F2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D3F27"/>
    <w:rPr>
      <w:rFonts w:ascii="Century" w:eastAsiaTheme="minorEastAsia" w:hAnsi="Century"/>
      <w:lang w:eastAsia="nn-NO"/>
    </w:rPr>
  </w:style>
  <w:style w:type="character" w:styleId="Sterk">
    <w:name w:val="Strong"/>
    <w:basedOn w:val="Standardskriftforavsnitt"/>
    <w:uiPriority w:val="22"/>
    <w:qFormat/>
    <w:rsid w:val="002D3F27"/>
    <w:rPr>
      <w:b/>
      <w:bCs/>
    </w:rPr>
  </w:style>
  <w:style w:type="character" w:styleId="Hyperkobling">
    <w:name w:val="Hyperlink"/>
    <w:basedOn w:val="Standardskriftforavsnitt"/>
    <w:uiPriority w:val="99"/>
    <w:unhideWhenUsed/>
    <w:rsid w:val="002D3F27"/>
    <w:rPr>
      <w:color w:val="0563C1" w:themeColor="hyperlink"/>
      <w:u w:val="single"/>
    </w:rPr>
  </w:style>
  <w:style w:type="paragraph" w:styleId="Listeavsnitt">
    <w:name w:val="List Paragraph"/>
    <w:basedOn w:val="Normal"/>
    <w:uiPriority w:val="34"/>
    <w:qFormat/>
    <w:rsid w:val="002D3F27"/>
    <w:pPr>
      <w:spacing w:after="160" w:line="259" w:lineRule="auto"/>
      <w:ind w:left="720"/>
      <w:contextualSpacing/>
    </w:pPr>
    <w:rPr>
      <w:rFonts w:asciiTheme="minorHAnsi" w:eastAsiaTheme="minorHAnsi" w:hAnsiTheme="minorHAnsi"/>
      <w:lang w:eastAsia="en-US"/>
    </w:rPr>
  </w:style>
  <w:style w:type="character" w:styleId="Linjenummer">
    <w:name w:val="line number"/>
    <w:basedOn w:val="Standardskriftforavsnitt"/>
    <w:uiPriority w:val="99"/>
    <w:semiHidden/>
    <w:unhideWhenUsed/>
    <w:rsid w:val="002D3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13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post@sv.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5519</Characters>
  <Application>Microsoft Office Word</Application>
  <DocSecurity>0</DocSecurity>
  <Lines>45</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Fidjesøl</dc:creator>
  <cp:keywords/>
  <dc:description/>
  <cp:lastModifiedBy>Ane Fidjesøl</cp:lastModifiedBy>
  <cp:revision>2</cp:revision>
  <dcterms:created xsi:type="dcterms:W3CDTF">2018-05-08T07:56:00Z</dcterms:created>
  <dcterms:modified xsi:type="dcterms:W3CDTF">2018-05-08T07:56:00Z</dcterms:modified>
</cp:coreProperties>
</file>